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ayout w:type="fixed"/>
        <w:tblLook w:val="04A0" w:firstRow="1" w:lastRow="0" w:firstColumn="1" w:lastColumn="0" w:noHBand="0" w:noVBand="1"/>
      </w:tblPr>
      <w:tblGrid>
        <w:gridCol w:w="1242"/>
        <w:gridCol w:w="6663"/>
        <w:gridCol w:w="2126"/>
      </w:tblGrid>
      <w:tr w:rsidR="00E57586" w:rsidRPr="0063261B" w:rsidTr="00E50145">
        <w:trPr>
          <w:trHeight w:val="1667"/>
        </w:trPr>
        <w:tc>
          <w:tcPr>
            <w:tcW w:w="1242" w:type="dxa"/>
            <w:shd w:val="clear" w:color="auto" w:fill="auto"/>
          </w:tcPr>
          <w:p w:rsidR="00E57586" w:rsidRPr="0063261B" w:rsidRDefault="00E57586" w:rsidP="00E57586">
            <w:pPr>
              <w:pStyle w:val="En-tte"/>
              <w:keepNext/>
              <w:keepLines/>
              <w:spacing w:after="0" w:line="240" w:lineRule="auto"/>
              <w:rPr>
                <w:sz w:val="14"/>
                <w:lang w:val="en-US"/>
              </w:rPr>
            </w:pPr>
            <w:r>
              <w:rPr>
                <w:noProof/>
              </w:rPr>
              <w:drawing>
                <wp:anchor distT="0" distB="0" distL="114300" distR="114300" simplePos="0" relativeHeight="251659264" behindDoc="0" locked="0" layoutInCell="1" allowOverlap="1">
                  <wp:simplePos x="0" y="0"/>
                  <wp:positionH relativeFrom="column">
                    <wp:posOffset>-61595</wp:posOffset>
                  </wp:positionH>
                  <wp:positionV relativeFrom="paragraph">
                    <wp:posOffset>37465</wp:posOffset>
                  </wp:positionV>
                  <wp:extent cx="664210" cy="567055"/>
                  <wp:effectExtent l="0" t="0" r="0" b="0"/>
                  <wp:wrapSquare wrapText="r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3" w:type="dxa"/>
            <w:shd w:val="clear" w:color="auto" w:fill="auto"/>
          </w:tcPr>
          <w:p w:rsidR="00E57586" w:rsidRPr="000630D8" w:rsidRDefault="00E57586" w:rsidP="00E57586">
            <w:pPr>
              <w:pStyle w:val="En-tte"/>
              <w:keepNext/>
              <w:keepLines/>
              <w:spacing w:after="0" w:line="240" w:lineRule="auto"/>
              <w:rPr>
                <w:rFonts w:ascii="Tw Cen MT" w:hAnsi="Tw Cen MT"/>
                <w:b/>
                <w:szCs w:val="16"/>
              </w:rPr>
            </w:pPr>
            <w:r w:rsidRPr="000630D8">
              <w:rPr>
                <w:rFonts w:ascii="Tw Cen MT" w:hAnsi="Tw Cen MT"/>
                <w:b/>
                <w:sz w:val="18"/>
                <w:szCs w:val="16"/>
              </w:rPr>
              <w:t xml:space="preserve"> </w:t>
            </w:r>
            <w:r w:rsidRPr="000630D8">
              <w:rPr>
                <w:rFonts w:ascii="Tw Cen MT" w:hAnsi="Tw Cen MT"/>
                <w:b/>
                <w:sz w:val="16"/>
                <w:szCs w:val="16"/>
              </w:rPr>
              <w:t>REPUBLIQUE DU BENIN</w:t>
            </w:r>
          </w:p>
          <w:p w:rsidR="00E57586" w:rsidRPr="000630D8" w:rsidRDefault="00E57586" w:rsidP="00E57586">
            <w:pPr>
              <w:pStyle w:val="En-tte"/>
              <w:keepNext/>
              <w:keepLines/>
              <w:spacing w:after="0" w:line="240" w:lineRule="auto"/>
              <w:rPr>
                <w:rFonts w:ascii="Tw Cen MT" w:hAnsi="Tw Cen MT"/>
                <w:b/>
                <w:sz w:val="12"/>
                <w:szCs w:val="16"/>
              </w:rPr>
            </w:pPr>
          </w:p>
          <w:tbl>
            <w:tblPr>
              <w:tblW w:w="3309" w:type="dxa"/>
              <w:tblLayout w:type="fixed"/>
              <w:tblLook w:val="04A0" w:firstRow="1" w:lastRow="0" w:firstColumn="1" w:lastColumn="0" w:noHBand="0" w:noVBand="1"/>
            </w:tblPr>
            <w:tblGrid>
              <w:gridCol w:w="1103"/>
              <w:gridCol w:w="1103"/>
              <w:gridCol w:w="1103"/>
            </w:tblGrid>
            <w:tr w:rsidR="00E57586" w:rsidRPr="005F796D" w:rsidTr="00E50145">
              <w:trPr>
                <w:trHeight w:hRule="exact" w:val="113"/>
              </w:trPr>
              <w:tc>
                <w:tcPr>
                  <w:tcW w:w="1103" w:type="dxa"/>
                  <w:shd w:val="clear" w:color="auto" w:fill="006828"/>
                </w:tcPr>
                <w:p w:rsidR="00E57586" w:rsidRPr="005F796D" w:rsidRDefault="00E57586" w:rsidP="00E57586">
                  <w:pPr>
                    <w:keepNext/>
                    <w:keepLines/>
                    <w:spacing w:after="0" w:line="240" w:lineRule="auto"/>
                    <w:jc w:val="center"/>
                    <w:rPr>
                      <w:rFonts w:ascii="Tw Cen MT" w:hAnsi="Tw Cen MT"/>
                      <w:sz w:val="20"/>
                    </w:rPr>
                  </w:pPr>
                </w:p>
              </w:tc>
              <w:tc>
                <w:tcPr>
                  <w:tcW w:w="1103" w:type="dxa"/>
                  <w:shd w:val="clear" w:color="auto" w:fill="FFBE00"/>
                </w:tcPr>
                <w:p w:rsidR="00E57586" w:rsidRPr="005F796D" w:rsidRDefault="00E57586" w:rsidP="00E57586">
                  <w:pPr>
                    <w:keepNext/>
                    <w:keepLines/>
                    <w:spacing w:after="0" w:line="240" w:lineRule="auto"/>
                    <w:jc w:val="center"/>
                    <w:rPr>
                      <w:rFonts w:ascii="Tw Cen MT" w:hAnsi="Tw Cen MT"/>
                      <w:sz w:val="18"/>
                    </w:rPr>
                  </w:pPr>
                </w:p>
              </w:tc>
              <w:tc>
                <w:tcPr>
                  <w:tcW w:w="1103" w:type="dxa"/>
                  <w:shd w:val="clear" w:color="auto" w:fill="EB0000"/>
                </w:tcPr>
                <w:p w:rsidR="00E57586" w:rsidRPr="005F796D" w:rsidRDefault="00E57586" w:rsidP="00E57586">
                  <w:pPr>
                    <w:keepNext/>
                    <w:keepLines/>
                    <w:spacing w:after="0" w:line="240" w:lineRule="auto"/>
                    <w:jc w:val="center"/>
                    <w:rPr>
                      <w:rFonts w:ascii="Tw Cen MT" w:hAnsi="Tw Cen MT"/>
                      <w:sz w:val="18"/>
                    </w:rPr>
                  </w:pPr>
                </w:p>
              </w:tc>
            </w:tr>
          </w:tbl>
          <w:p w:rsidR="00E57586" w:rsidRPr="000630D8" w:rsidRDefault="00E57586" w:rsidP="00E57586">
            <w:pPr>
              <w:keepNext/>
              <w:keepLines/>
              <w:spacing w:after="0" w:line="240" w:lineRule="auto"/>
              <w:rPr>
                <w:rFonts w:ascii="Tw Cen MT" w:hAnsi="Tw Cen MT"/>
                <w:b/>
                <w:sz w:val="16"/>
                <w:szCs w:val="16"/>
              </w:rPr>
            </w:pPr>
            <w:r w:rsidRPr="000630D8">
              <w:rPr>
                <w:rFonts w:ascii="Tw Cen MT" w:hAnsi="Tw Cen MT"/>
                <w:b/>
                <w:sz w:val="16"/>
                <w:szCs w:val="16"/>
              </w:rPr>
              <w:t>MINISTERE DE LA SANTE</w:t>
            </w:r>
          </w:p>
          <w:p w:rsidR="00E57586" w:rsidRPr="000630D8" w:rsidRDefault="00E57586" w:rsidP="00E57586">
            <w:pPr>
              <w:keepNext/>
              <w:keepLines/>
              <w:spacing w:after="0" w:line="240" w:lineRule="auto"/>
              <w:ind w:firstLine="284"/>
              <w:rPr>
                <w:rFonts w:ascii="Tw Cen MT" w:hAnsi="Tw Cen MT"/>
                <w:b/>
                <w:sz w:val="8"/>
                <w:szCs w:val="16"/>
              </w:rPr>
            </w:pPr>
          </w:p>
          <w:tbl>
            <w:tblPr>
              <w:tblW w:w="3309" w:type="dxa"/>
              <w:tblLayout w:type="fixed"/>
              <w:tblLook w:val="04A0" w:firstRow="1" w:lastRow="0" w:firstColumn="1" w:lastColumn="0" w:noHBand="0" w:noVBand="1"/>
            </w:tblPr>
            <w:tblGrid>
              <w:gridCol w:w="1103"/>
              <w:gridCol w:w="1103"/>
              <w:gridCol w:w="1103"/>
            </w:tblGrid>
            <w:tr w:rsidR="00E57586" w:rsidRPr="005F796D" w:rsidTr="00E50145">
              <w:trPr>
                <w:trHeight w:hRule="exact" w:val="113"/>
              </w:trPr>
              <w:tc>
                <w:tcPr>
                  <w:tcW w:w="1103" w:type="dxa"/>
                  <w:shd w:val="clear" w:color="auto" w:fill="006828"/>
                </w:tcPr>
                <w:p w:rsidR="00E57586" w:rsidRPr="005F796D" w:rsidRDefault="00E57586" w:rsidP="00E57586">
                  <w:pPr>
                    <w:keepNext/>
                    <w:keepLines/>
                    <w:spacing w:after="0" w:line="240" w:lineRule="auto"/>
                    <w:jc w:val="center"/>
                    <w:rPr>
                      <w:rFonts w:ascii="Tw Cen MT" w:hAnsi="Tw Cen MT"/>
                      <w:sz w:val="20"/>
                    </w:rPr>
                  </w:pPr>
                </w:p>
              </w:tc>
              <w:tc>
                <w:tcPr>
                  <w:tcW w:w="1103" w:type="dxa"/>
                  <w:shd w:val="clear" w:color="auto" w:fill="FFBE00"/>
                </w:tcPr>
                <w:p w:rsidR="00E57586" w:rsidRPr="005F796D" w:rsidRDefault="00E57586" w:rsidP="00E57586">
                  <w:pPr>
                    <w:keepNext/>
                    <w:keepLines/>
                    <w:spacing w:after="0" w:line="240" w:lineRule="auto"/>
                    <w:jc w:val="center"/>
                    <w:rPr>
                      <w:rFonts w:ascii="Tw Cen MT" w:hAnsi="Tw Cen MT"/>
                      <w:sz w:val="18"/>
                    </w:rPr>
                  </w:pPr>
                </w:p>
              </w:tc>
              <w:tc>
                <w:tcPr>
                  <w:tcW w:w="1103" w:type="dxa"/>
                  <w:shd w:val="clear" w:color="auto" w:fill="EB0000"/>
                </w:tcPr>
                <w:p w:rsidR="00E57586" w:rsidRPr="005F796D" w:rsidRDefault="00E57586" w:rsidP="00E57586">
                  <w:pPr>
                    <w:keepNext/>
                    <w:keepLines/>
                    <w:spacing w:after="0" w:line="240" w:lineRule="auto"/>
                    <w:jc w:val="center"/>
                    <w:rPr>
                      <w:rFonts w:ascii="Tw Cen MT" w:hAnsi="Tw Cen MT"/>
                      <w:sz w:val="18"/>
                    </w:rPr>
                  </w:pPr>
                </w:p>
              </w:tc>
            </w:tr>
          </w:tbl>
          <w:p w:rsidR="00E57586" w:rsidRPr="00F9254F" w:rsidRDefault="00E57586" w:rsidP="00E57586">
            <w:pPr>
              <w:keepNext/>
              <w:keepLines/>
              <w:spacing w:after="0" w:line="240" w:lineRule="auto"/>
              <w:rPr>
                <w:rFonts w:ascii="Arial Narrow" w:hAnsi="Arial Narrow" w:cs="Arial"/>
                <w:b/>
                <w:sz w:val="20"/>
              </w:rPr>
            </w:pPr>
            <w:r w:rsidRPr="00F9254F">
              <w:rPr>
                <w:rFonts w:ascii="Arial Narrow" w:hAnsi="Arial Narrow" w:cs="Arial"/>
                <w:b/>
                <w:sz w:val="20"/>
              </w:rPr>
              <w:t>Direction de la Formation, de la Recherche et de la Médecine Traditionnelle</w:t>
            </w:r>
          </w:p>
          <w:p w:rsidR="00E57586" w:rsidRPr="000630D8" w:rsidRDefault="00E57586" w:rsidP="00E57586">
            <w:pPr>
              <w:keepNext/>
              <w:keepLines/>
              <w:spacing w:after="0" w:line="240" w:lineRule="auto"/>
              <w:rPr>
                <w:rFonts w:ascii="Tw Cen MT" w:hAnsi="Tw Cen MT" w:cs="Arial"/>
                <w:sz w:val="20"/>
              </w:rPr>
            </w:pPr>
            <w:r w:rsidRPr="000630D8">
              <w:rPr>
                <w:rFonts w:ascii="Tw Cen MT" w:hAnsi="Tw Cen MT" w:cs="Arial"/>
                <w:sz w:val="20"/>
              </w:rPr>
              <w:t>----------------------------------------</w:t>
            </w:r>
          </w:p>
          <w:p w:rsidR="00E57586" w:rsidRPr="000630D8" w:rsidRDefault="00E57586" w:rsidP="00E57586">
            <w:pPr>
              <w:keepNext/>
              <w:keepLines/>
              <w:spacing w:after="0" w:line="240" w:lineRule="auto"/>
              <w:rPr>
                <w:rFonts w:ascii="Tw Cen MT" w:hAnsi="Tw Cen MT"/>
              </w:rPr>
            </w:pPr>
            <w:r w:rsidRPr="000630D8">
              <w:rPr>
                <w:rFonts w:ascii="Tw Cen MT" w:hAnsi="Tw Cen MT" w:cs="Arial"/>
                <w:b/>
              </w:rPr>
              <w:t>COMITE NATIONAL D’ETHIQUE POUR LA RECHERCHE EN SANTE</w:t>
            </w:r>
          </w:p>
          <w:p w:rsidR="00E57586" w:rsidRPr="0063261B" w:rsidRDefault="00E57586" w:rsidP="00E57586">
            <w:pPr>
              <w:pStyle w:val="En-tte"/>
              <w:keepNext/>
              <w:keepLines/>
              <w:spacing w:after="0" w:line="240" w:lineRule="auto"/>
              <w:rPr>
                <w:sz w:val="16"/>
                <w:lang w:val="en-US"/>
              </w:rPr>
            </w:pPr>
          </w:p>
        </w:tc>
        <w:tc>
          <w:tcPr>
            <w:tcW w:w="2126" w:type="dxa"/>
            <w:shd w:val="clear" w:color="auto" w:fill="auto"/>
          </w:tcPr>
          <w:p w:rsidR="00E57586" w:rsidRPr="0063261B" w:rsidRDefault="00E57586" w:rsidP="00E57586">
            <w:pPr>
              <w:keepNext/>
              <w:keepLines/>
              <w:spacing w:after="0" w:line="240" w:lineRule="auto"/>
              <w:rPr>
                <w:b/>
                <w:sz w:val="18"/>
                <w:szCs w:val="16"/>
                <w:lang w:val="en-US"/>
              </w:rPr>
            </w:pPr>
            <w:r w:rsidRPr="0063261B">
              <w:rPr>
                <w:b/>
                <w:sz w:val="18"/>
                <w:szCs w:val="16"/>
                <w:lang w:val="en-US"/>
              </w:rPr>
              <w:t>BP 01-882 BENIN</w:t>
            </w:r>
          </w:p>
          <w:p w:rsidR="00E57586" w:rsidRPr="0063261B" w:rsidRDefault="00E57586" w:rsidP="00E57586">
            <w:pPr>
              <w:keepNext/>
              <w:keepLines/>
              <w:spacing w:after="0" w:line="240" w:lineRule="auto"/>
              <w:rPr>
                <w:b/>
                <w:sz w:val="18"/>
                <w:szCs w:val="16"/>
                <w:lang w:val="en-US"/>
              </w:rPr>
            </w:pPr>
            <w:r w:rsidRPr="0063261B">
              <w:rPr>
                <w:b/>
                <w:sz w:val="20"/>
                <w:szCs w:val="16"/>
                <w:lang w:val="en-US"/>
              </w:rPr>
              <w:t xml:space="preserve">Tél. +229 21 33 2178/ </w:t>
            </w:r>
          </w:p>
          <w:p w:rsidR="00E57586" w:rsidRPr="0063261B" w:rsidRDefault="00E57586" w:rsidP="00E57586">
            <w:pPr>
              <w:keepNext/>
              <w:keepLines/>
              <w:spacing w:after="0" w:line="240" w:lineRule="auto"/>
              <w:rPr>
                <w:b/>
                <w:sz w:val="18"/>
                <w:szCs w:val="16"/>
                <w:lang w:val="en-US"/>
              </w:rPr>
            </w:pPr>
            <w:r>
              <w:rPr>
                <w:b/>
                <w:sz w:val="20"/>
                <w:szCs w:val="16"/>
                <w:lang w:val="en-US"/>
              </w:rPr>
              <w:t xml:space="preserve">                  </w:t>
            </w:r>
            <w:r w:rsidRPr="0063261B">
              <w:rPr>
                <w:b/>
                <w:sz w:val="20"/>
                <w:szCs w:val="16"/>
                <w:lang w:val="en-US"/>
              </w:rPr>
              <w:t>21 33 21 63</w:t>
            </w:r>
          </w:p>
          <w:p w:rsidR="00E57586" w:rsidRPr="0063261B" w:rsidRDefault="00E57586" w:rsidP="00E57586">
            <w:pPr>
              <w:keepNext/>
              <w:keepLines/>
              <w:spacing w:after="0" w:line="240" w:lineRule="auto"/>
              <w:rPr>
                <w:b/>
                <w:sz w:val="20"/>
                <w:szCs w:val="20"/>
                <w:lang w:val="en-US" w:bidi="en-US"/>
              </w:rPr>
            </w:pPr>
            <w:hyperlink r:id="rId8" w:history="1">
              <w:r w:rsidRPr="0063261B">
                <w:rPr>
                  <w:rStyle w:val="Lienhypertexte"/>
                  <w:b/>
                  <w:sz w:val="20"/>
                  <w:szCs w:val="20"/>
                  <w:lang w:val="en-US" w:bidi="en-US"/>
                </w:rPr>
                <w:t>info@sante.gouv.bj</w:t>
              </w:r>
            </w:hyperlink>
          </w:p>
          <w:p w:rsidR="00E57586" w:rsidRPr="0063261B" w:rsidRDefault="00E57586" w:rsidP="00E57586">
            <w:pPr>
              <w:pStyle w:val="En-tte"/>
              <w:keepNext/>
              <w:keepLines/>
              <w:spacing w:after="0" w:line="240" w:lineRule="auto"/>
              <w:rPr>
                <w:sz w:val="14"/>
                <w:lang w:val="en-US"/>
              </w:rPr>
            </w:pPr>
            <w:hyperlink r:id="rId9" w:history="1">
              <w:r w:rsidRPr="0063261B">
                <w:rPr>
                  <w:rStyle w:val="Lienhypertexte"/>
                  <w:b/>
                  <w:sz w:val="20"/>
                  <w:szCs w:val="20"/>
                  <w:lang w:val="en-US"/>
                </w:rPr>
                <w:t>www.sante.gouv.bj</w:t>
              </w:r>
            </w:hyperlink>
          </w:p>
        </w:tc>
      </w:tr>
    </w:tbl>
    <w:p w:rsidR="00E57586" w:rsidRPr="00B67558" w:rsidRDefault="00E57586" w:rsidP="00E57586">
      <w:pPr>
        <w:keepNext/>
        <w:keepLines/>
        <w:shd w:val="clear" w:color="auto" w:fill="FFF2CC"/>
        <w:spacing w:after="0" w:line="240" w:lineRule="auto"/>
        <w:jc w:val="center"/>
        <w:rPr>
          <w:rFonts w:ascii="Tw Cen MT" w:hAnsi="Tw Cen MT"/>
          <w:b/>
          <w:color w:val="000000"/>
          <w:sz w:val="36"/>
          <w:szCs w:val="32"/>
        </w:rPr>
      </w:pPr>
      <w:r w:rsidRPr="00B67558">
        <w:rPr>
          <w:rFonts w:ascii="Tw Cen MT" w:hAnsi="Tw Cen MT"/>
          <w:b/>
          <w:color w:val="000000"/>
          <w:sz w:val="36"/>
          <w:szCs w:val="32"/>
        </w:rPr>
        <w:t xml:space="preserve">GRILLE </w:t>
      </w:r>
      <w:r w:rsidRPr="00B67558">
        <w:rPr>
          <w:rFonts w:ascii="Tw Cen MT" w:hAnsi="Tw Cen MT"/>
          <w:b/>
          <w:color w:val="0000FF"/>
          <w:sz w:val="36"/>
          <w:szCs w:val="32"/>
        </w:rPr>
        <w:t>D’AUTO - EVALUATION</w:t>
      </w:r>
      <w:r w:rsidRPr="00B67558">
        <w:rPr>
          <w:rFonts w:ascii="Tw Cen MT" w:hAnsi="Tw Cen MT"/>
          <w:b/>
          <w:color w:val="000000"/>
          <w:sz w:val="36"/>
          <w:szCs w:val="32"/>
        </w:rPr>
        <w:t xml:space="preserve"> D</w:t>
      </w:r>
      <w:r w:rsidR="00756E48">
        <w:rPr>
          <w:rFonts w:ascii="Tw Cen MT" w:hAnsi="Tw Cen MT"/>
          <w:b/>
          <w:color w:val="000000"/>
          <w:sz w:val="36"/>
          <w:szCs w:val="32"/>
        </w:rPr>
        <w:t>’</w:t>
      </w:r>
      <w:r>
        <w:rPr>
          <w:rFonts w:ascii="Tw Cen MT" w:hAnsi="Tw Cen MT"/>
          <w:b/>
          <w:color w:val="000000"/>
          <w:sz w:val="36"/>
          <w:szCs w:val="32"/>
        </w:rPr>
        <w:t>U</w:t>
      </w:r>
      <w:r w:rsidR="00756E48">
        <w:rPr>
          <w:rFonts w:ascii="Tw Cen MT" w:hAnsi="Tw Cen MT"/>
          <w:b/>
          <w:color w:val="000000"/>
          <w:sz w:val="36"/>
          <w:szCs w:val="32"/>
        </w:rPr>
        <w:t>N</w:t>
      </w:r>
      <w:bookmarkStart w:id="0" w:name="_GoBack"/>
      <w:bookmarkEnd w:id="0"/>
      <w:r>
        <w:rPr>
          <w:rFonts w:ascii="Tw Cen MT" w:hAnsi="Tw Cen MT"/>
          <w:b/>
          <w:color w:val="000000"/>
          <w:sz w:val="36"/>
          <w:szCs w:val="32"/>
        </w:rPr>
        <w:t xml:space="preserve"> FORMULAIRE DE CONSENTEMENT LIBRE ET ECLAIRE</w:t>
      </w:r>
      <w:r w:rsidRPr="00B67558">
        <w:rPr>
          <w:rFonts w:ascii="Tw Cen MT" w:hAnsi="Tw Cen MT"/>
          <w:b/>
          <w:color w:val="000000"/>
          <w:sz w:val="36"/>
          <w:szCs w:val="32"/>
        </w:rPr>
        <w:t xml:space="preserve">  </w:t>
      </w:r>
    </w:p>
    <w:p w:rsidR="00E57586" w:rsidRDefault="00E57586" w:rsidP="00E57586">
      <w:pPr>
        <w:keepNext/>
        <w:keepLines/>
        <w:spacing w:after="0" w:line="240" w:lineRule="auto"/>
        <w:jc w:val="center"/>
        <w:rPr>
          <w:rFonts w:ascii="Corbel" w:hAnsi="Corbel"/>
          <w:b/>
          <w:i/>
          <w:iCs/>
          <w:color w:val="000000"/>
          <w:szCs w:val="20"/>
        </w:rPr>
      </w:pPr>
    </w:p>
    <w:p w:rsidR="00E57586" w:rsidRPr="00BB51BD" w:rsidRDefault="00E57586" w:rsidP="00E57586">
      <w:pPr>
        <w:keepNext/>
        <w:keepLines/>
        <w:spacing w:after="0" w:line="240" w:lineRule="auto"/>
        <w:jc w:val="center"/>
        <w:rPr>
          <w:rFonts w:ascii="Corbel" w:hAnsi="Corbel"/>
          <w:b/>
          <w:i/>
          <w:iCs/>
          <w:color w:val="000000"/>
          <w:szCs w:val="20"/>
        </w:rPr>
      </w:pPr>
      <w:r w:rsidRPr="00BB51BD">
        <w:rPr>
          <w:rFonts w:ascii="Corbel" w:hAnsi="Corbel"/>
          <w:b/>
          <w:i/>
          <w:iCs/>
          <w:color w:val="000000"/>
          <w:szCs w:val="20"/>
        </w:rPr>
        <w:t xml:space="preserve">Ce document </w:t>
      </w:r>
      <w:r w:rsidRPr="00BB51BD">
        <w:rPr>
          <w:rFonts w:ascii="Corbel" w:hAnsi="Corbel"/>
          <w:b/>
          <w:i/>
          <w:iCs/>
          <w:color w:val="FF0000"/>
          <w:szCs w:val="20"/>
        </w:rPr>
        <w:t xml:space="preserve">ne tient pas lieu de modèle de </w:t>
      </w:r>
      <w:r>
        <w:rPr>
          <w:rFonts w:ascii="Corbel" w:hAnsi="Corbel"/>
          <w:b/>
          <w:i/>
          <w:iCs/>
          <w:color w:val="FF0000"/>
          <w:szCs w:val="20"/>
        </w:rPr>
        <w:t>formulaire de consentement libre et éclairé</w:t>
      </w:r>
      <w:r w:rsidRPr="00BB51BD">
        <w:rPr>
          <w:rFonts w:ascii="Corbel" w:hAnsi="Corbel"/>
          <w:b/>
          <w:i/>
          <w:iCs/>
          <w:color w:val="000000"/>
          <w:szCs w:val="20"/>
        </w:rPr>
        <w:t>.</w:t>
      </w:r>
    </w:p>
    <w:p w:rsidR="00E57586" w:rsidRPr="00BB51BD" w:rsidRDefault="00E57586" w:rsidP="00E57586">
      <w:pPr>
        <w:keepNext/>
        <w:keepLines/>
        <w:spacing w:after="0" w:line="240" w:lineRule="auto"/>
        <w:jc w:val="center"/>
        <w:rPr>
          <w:rFonts w:ascii="Corbel" w:hAnsi="Corbel"/>
          <w:b/>
          <w:i/>
          <w:iCs/>
          <w:color w:val="000000"/>
          <w:szCs w:val="20"/>
        </w:rPr>
      </w:pPr>
      <w:r w:rsidRPr="00BB51BD">
        <w:rPr>
          <w:rFonts w:ascii="Corbel" w:hAnsi="Corbel"/>
          <w:b/>
          <w:i/>
          <w:iCs/>
          <w:color w:val="000000"/>
          <w:szCs w:val="20"/>
        </w:rPr>
        <w:t xml:space="preserve">Il permet aux chercheurs de vérifier par eux-mêmes </w:t>
      </w:r>
      <w:r w:rsidRPr="00BB51BD">
        <w:rPr>
          <w:rFonts w:ascii="Corbel" w:hAnsi="Corbel"/>
          <w:b/>
          <w:i/>
          <w:iCs/>
          <w:color w:val="0000FF"/>
          <w:szCs w:val="20"/>
        </w:rPr>
        <w:t>(auto – évaluation)</w:t>
      </w:r>
      <w:r w:rsidRPr="00BB51BD">
        <w:rPr>
          <w:rFonts w:ascii="Corbel" w:hAnsi="Corbel"/>
          <w:b/>
          <w:i/>
          <w:iCs/>
          <w:color w:val="000000"/>
          <w:szCs w:val="20"/>
        </w:rPr>
        <w:t xml:space="preserve"> </w:t>
      </w:r>
    </w:p>
    <w:p w:rsidR="00E57586" w:rsidRPr="00E57586" w:rsidRDefault="00E57586" w:rsidP="00E57586">
      <w:pPr>
        <w:keepNext/>
        <w:keepLines/>
        <w:spacing w:after="0" w:line="240" w:lineRule="auto"/>
        <w:jc w:val="center"/>
        <w:rPr>
          <w:rFonts w:ascii="Corbel" w:hAnsi="Corbel"/>
          <w:b/>
          <w:i/>
          <w:iCs/>
          <w:color w:val="0000FF"/>
          <w:szCs w:val="20"/>
        </w:rPr>
      </w:pPr>
      <w:r w:rsidRPr="00E57586">
        <w:rPr>
          <w:rFonts w:ascii="Corbel" w:hAnsi="Corbel"/>
          <w:b/>
          <w:i/>
          <w:iCs/>
          <w:color w:val="0000FF"/>
          <w:szCs w:val="20"/>
        </w:rPr>
        <w:t>si les informations nécessaires figurent dans leur(s) formulaire</w:t>
      </w:r>
      <w:r w:rsidRPr="00E57586">
        <w:rPr>
          <w:rFonts w:ascii="Corbel" w:hAnsi="Corbel"/>
          <w:b/>
          <w:i/>
          <w:iCs/>
          <w:color w:val="0000FF"/>
          <w:szCs w:val="20"/>
        </w:rPr>
        <w:t>(s)</w:t>
      </w:r>
      <w:r w:rsidRPr="00E57586">
        <w:rPr>
          <w:rFonts w:ascii="Corbel" w:hAnsi="Corbel"/>
          <w:b/>
          <w:i/>
          <w:iCs/>
          <w:color w:val="0000FF"/>
          <w:szCs w:val="20"/>
        </w:rPr>
        <w:t xml:space="preserve"> de consentement libre et éclairé</w:t>
      </w:r>
    </w:p>
    <w:p w:rsidR="00E57586" w:rsidRPr="00E410A2" w:rsidRDefault="00E57586" w:rsidP="00C245B9">
      <w:pPr>
        <w:keepNext/>
        <w:keepLines/>
        <w:rPr>
          <w:sz w:val="4"/>
        </w:rPr>
      </w:pPr>
    </w:p>
    <w:tbl>
      <w:tblPr>
        <w:tblW w:w="10207" w:type="dxa"/>
        <w:tblInd w:w="-72" w:type="dxa"/>
        <w:tblCellMar>
          <w:left w:w="70" w:type="dxa"/>
          <w:right w:w="70" w:type="dxa"/>
        </w:tblCellMar>
        <w:tblLook w:val="04A0" w:firstRow="1" w:lastRow="0" w:firstColumn="1" w:lastColumn="0" w:noHBand="0" w:noVBand="1"/>
      </w:tblPr>
      <w:tblGrid>
        <w:gridCol w:w="8358"/>
        <w:gridCol w:w="431"/>
        <w:gridCol w:w="524"/>
        <w:gridCol w:w="894"/>
      </w:tblGrid>
      <w:tr w:rsidR="0091453F" w:rsidRPr="0091453F" w:rsidTr="00B9157C">
        <w:trPr>
          <w:trHeight w:val="419"/>
        </w:trPr>
        <w:tc>
          <w:tcPr>
            <w:tcW w:w="10207" w:type="dxa"/>
            <w:gridSpan w:val="4"/>
            <w:tcBorders>
              <w:top w:val="single" w:sz="4" w:space="0" w:color="auto"/>
              <w:left w:val="single" w:sz="4" w:space="0" w:color="auto"/>
              <w:right w:val="single" w:sz="4" w:space="0" w:color="auto"/>
            </w:tcBorders>
            <w:shd w:val="clear" w:color="auto" w:fill="auto"/>
            <w:vAlign w:val="center"/>
            <w:hideMark/>
          </w:tcPr>
          <w:p w:rsidR="001F6410" w:rsidRPr="0091453F" w:rsidRDefault="001F6410" w:rsidP="0041698A">
            <w:pPr>
              <w:keepNext/>
              <w:keepLines/>
              <w:spacing w:after="0" w:line="240" w:lineRule="auto"/>
              <w:jc w:val="both"/>
              <w:rPr>
                <w:rFonts w:ascii="Tw Cen MT" w:eastAsia="Times New Roman" w:hAnsi="Tw Cen MT"/>
                <w:color w:val="000000"/>
                <w:sz w:val="25"/>
                <w:szCs w:val="25"/>
                <w:lang w:eastAsia="fr-FR"/>
              </w:rPr>
            </w:pPr>
            <w:r w:rsidRPr="0091453F">
              <w:rPr>
                <w:rFonts w:ascii="Tw Cen MT" w:eastAsia="Times New Roman" w:hAnsi="Tw Cen MT"/>
                <w:color w:val="000000"/>
                <w:sz w:val="25"/>
                <w:szCs w:val="25"/>
                <w:lang w:eastAsia="fr-FR"/>
              </w:rPr>
              <w:t>L</w:t>
            </w:r>
            <w:r w:rsidR="0041698A">
              <w:rPr>
                <w:rFonts w:ascii="Tw Cen MT" w:eastAsia="Times New Roman" w:hAnsi="Tw Cen MT"/>
                <w:color w:val="000000"/>
                <w:sz w:val="25"/>
                <w:szCs w:val="25"/>
                <w:lang w:eastAsia="fr-FR"/>
              </w:rPr>
              <w:t>e</w:t>
            </w:r>
            <w:r w:rsidRPr="0091453F">
              <w:rPr>
                <w:rFonts w:ascii="Tw Cen MT" w:eastAsia="Times New Roman" w:hAnsi="Tw Cen MT"/>
                <w:color w:val="000000"/>
                <w:sz w:val="25"/>
                <w:szCs w:val="25"/>
                <w:lang w:eastAsia="fr-FR"/>
              </w:rPr>
              <w:t xml:space="preserve"> </w:t>
            </w:r>
            <w:r w:rsidR="0041698A">
              <w:rPr>
                <w:rFonts w:ascii="Tw Cen MT" w:eastAsia="Times New Roman" w:hAnsi="Tw Cen MT"/>
                <w:b/>
                <w:color w:val="000000"/>
                <w:sz w:val="25"/>
                <w:szCs w:val="25"/>
                <w:lang w:eastAsia="fr-FR"/>
              </w:rPr>
              <w:t>FORMULAIRE DE CONSENTEMENT</w:t>
            </w:r>
            <w:r w:rsidRPr="0091453F">
              <w:rPr>
                <w:rFonts w:ascii="Tw Cen MT" w:eastAsia="Times New Roman" w:hAnsi="Tw Cen MT"/>
                <w:color w:val="000000"/>
                <w:sz w:val="25"/>
                <w:szCs w:val="25"/>
                <w:lang w:eastAsia="fr-FR"/>
              </w:rPr>
              <w:t> </w:t>
            </w:r>
            <w:r w:rsidR="0041698A">
              <w:rPr>
                <w:rFonts w:ascii="Tw Cen MT" w:eastAsia="Times New Roman" w:hAnsi="Tw Cen MT"/>
                <w:color w:val="000000"/>
                <w:sz w:val="25"/>
                <w:szCs w:val="25"/>
                <w:lang w:eastAsia="fr-FR"/>
              </w:rPr>
              <w:t>est</w:t>
            </w:r>
            <w:r w:rsidRPr="0091453F">
              <w:rPr>
                <w:rFonts w:ascii="Tw Cen MT" w:eastAsia="Times New Roman" w:hAnsi="Tw Cen MT"/>
                <w:color w:val="000000"/>
                <w:sz w:val="25"/>
                <w:szCs w:val="25"/>
                <w:lang w:eastAsia="fr-FR"/>
              </w:rPr>
              <w:t xml:space="preserve"> un document (en général, d</w:t>
            </w:r>
            <w:r w:rsidR="0041698A">
              <w:rPr>
                <w:rFonts w:ascii="Tw Cen MT" w:eastAsia="Times New Roman" w:hAnsi="Tw Cen MT"/>
                <w:color w:val="000000"/>
                <w:sz w:val="25"/>
                <w:szCs w:val="25"/>
                <w:lang w:eastAsia="fr-FR"/>
              </w:rPr>
              <w:t>’une</w:t>
            </w:r>
            <w:r w:rsidRPr="0091453F">
              <w:rPr>
                <w:rFonts w:ascii="Tw Cen MT" w:eastAsia="Times New Roman" w:hAnsi="Tw Cen MT"/>
                <w:color w:val="000000"/>
                <w:sz w:val="25"/>
                <w:szCs w:val="25"/>
                <w:lang w:eastAsia="fr-FR"/>
              </w:rPr>
              <w:t xml:space="preserve"> à </w:t>
            </w:r>
            <w:r w:rsidR="0041698A">
              <w:rPr>
                <w:rFonts w:ascii="Tw Cen MT" w:eastAsia="Times New Roman" w:hAnsi="Tw Cen MT"/>
                <w:color w:val="000000"/>
                <w:sz w:val="25"/>
                <w:szCs w:val="25"/>
                <w:lang w:eastAsia="fr-FR"/>
              </w:rPr>
              <w:t>deux</w:t>
            </w:r>
            <w:r w:rsidRPr="0091453F">
              <w:rPr>
                <w:rFonts w:ascii="Tw Cen MT" w:eastAsia="Times New Roman" w:hAnsi="Tw Cen MT"/>
                <w:color w:val="000000"/>
                <w:sz w:val="25"/>
                <w:szCs w:val="25"/>
                <w:lang w:eastAsia="fr-FR"/>
              </w:rPr>
              <w:t xml:space="preserve"> pages au maximum) </w:t>
            </w:r>
            <w:r w:rsidR="0041698A">
              <w:rPr>
                <w:rFonts w:ascii="Tw Cen MT" w:eastAsia="Times New Roman" w:hAnsi="Tw Cen MT"/>
                <w:b/>
                <w:color w:val="000000"/>
                <w:sz w:val="25"/>
                <w:szCs w:val="25"/>
                <w:lang w:eastAsia="fr-FR"/>
              </w:rPr>
              <w:t>qui fait s’exprimer le</w:t>
            </w:r>
            <w:r w:rsidR="0041698A" w:rsidRPr="0041698A">
              <w:rPr>
                <w:rFonts w:ascii="Tw Cen MT" w:eastAsia="Times New Roman" w:hAnsi="Tw Cen MT"/>
                <w:b/>
                <w:color w:val="000000"/>
                <w:sz w:val="25"/>
                <w:szCs w:val="25"/>
                <w:lang w:eastAsia="fr-FR"/>
              </w:rPr>
              <w:t xml:space="preserve"> participant</w:t>
            </w:r>
            <w:r w:rsidR="0041698A">
              <w:rPr>
                <w:rFonts w:ascii="Tw Cen MT" w:eastAsia="Times New Roman" w:hAnsi="Tw Cen MT"/>
                <w:color w:val="000000"/>
                <w:sz w:val="25"/>
                <w:szCs w:val="25"/>
                <w:lang w:eastAsia="fr-FR"/>
              </w:rPr>
              <w:t xml:space="preserve">  </w:t>
            </w:r>
          </w:p>
        </w:tc>
      </w:tr>
      <w:tr w:rsidR="0091453F" w:rsidRPr="0091453F" w:rsidTr="00E57586">
        <w:trPr>
          <w:trHeight w:hRule="exact" w:val="527"/>
        </w:trPr>
        <w:tc>
          <w:tcPr>
            <w:tcW w:w="8358" w:type="dxa"/>
            <w:tcBorders>
              <w:left w:val="single" w:sz="4" w:space="0" w:color="auto"/>
              <w:bottom w:val="single" w:sz="4" w:space="0" w:color="auto"/>
              <w:right w:val="single" w:sz="4" w:space="0" w:color="auto"/>
            </w:tcBorders>
            <w:shd w:val="clear" w:color="auto" w:fill="auto"/>
            <w:vAlign w:val="center"/>
          </w:tcPr>
          <w:p w:rsidR="001F6410" w:rsidRPr="0091453F" w:rsidRDefault="00B9157C" w:rsidP="00B9157C">
            <w:pPr>
              <w:keepNext/>
              <w:keepLines/>
              <w:spacing w:after="0" w:line="240" w:lineRule="auto"/>
              <w:rPr>
                <w:rFonts w:ascii="Tw Cen MT" w:eastAsia="Times New Roman" w:hAnsi="Tw Cen MT"/>
                <w:b/>
                <w:color w:val="000000"/>
                <w:sz w:val="25"/>
                <w:szCs w:val="25"/>
                <w:lang w:eastAsia="fr-FR"/>
              </w:rPr>
            </w:pPr>
            <w:r>
              <w:rPr>
                <w:rFonts w:ascii="Tw Cen MT" w:eastAsia="Times New Roman" w:hAnsi="Tw Cen MT"/>
                <w:b/>
                <w:color w:val="000000"/>
                <w:sz w:val="25"/>
                <w:szCs w:val="25"/>
                <w:lang w:eastAsia="fr-FR"/>
              </w:rPr>
              <w:t xml:space="preserve">Le chercheur fait dire au </w:t>
            </w:r>
            <w:r w:rsidR="0041698A">
              <w:rPr>
                <w:rFonts w:ascii="Tw Cen MT" w:eastAsia="Times New Roman" w:hAnsi="Tw Cen MT"/>
                <w:b/>
                <w:color w:val="000000"/>
                <w:sz w:val="25"/>
                <w:szCs w:val="25"/>
                <w:lang w:eastAsia="fr-FR"/>
              </w:rPr>
              <w:t xml:space="preserve">participant </w:t>
            </w:r>
            <w:r>
              <w:rPr>
                <w:rFonts w:ascii="Tw Cen MT" w:eastAsia="Times New Roman" w:hAnsi="Tw Cen MT"/>
                <w:b/>
                <w:color w:val="000000"/>
                <w:sz w:val="25"/>
                <w:szCs w:val="25"/>
                <w:lang w:eastAsia="fr-FR"/>
              </w:rPr>
              <w:t>ce qui suit :</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1F6410" w:rsidRPr="0091453F" w:rsidRDefault="00065459" w:rsidP="00C245B9">
            <w:pPr>
              <w:keepNext/>
              <w:keepLines/>
              <w:spacing w:after="0" w:line="240" w:lineRule="auto"/>
              <w:jc w:val="center"/>
              <w:rPr>
                <w:rFonts w:ascii="Tw Cen MT" w:eastAsia="Times New Roman" w:hAnsi="Tw Cen MT"/>
                <w:b/>
                <w:color w:val="000000"/>
                <w:szCs w:val="25"/>
                <w:lang w:eastAsia="fr-FR"/>
              </w:rPr>
            </w:pPr>
            <w:r w:rsidRPr="0091453F">
              <w:rPr>
                <w:rFonts w:ascii="Tw Cen MT" w:eastAsia="Times New Roman" w:hAnsi="Tw Cen MT"/>
                <w:b/>
                <w:color w:val="000000"/>
                <w:szCs w:val="25"/>
                <w:lang w:eastAsia="fr-FR"/>
              </w:rPr>
              <w:t>oui</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1F6410" w:rsidRPr="0091453F" w:rsidRDefault="00065459" w:rsidP="00C245B9">
            <w:pPr>
              <w:keepNext/>
              <w:keepLines/>
              <w:spacing w:after="0" w:line="240" w:lineRule="auto"/>
              <w:jc w:val="center"/>
              <w:rPr>
                <w:rFonts w:ascii="Tw Cen MT" w:eastAsia="Times New Roman" w:hAnsi="Tw Cen MT"/>
                <w:b/>
                <w:color w:val="000000"/>
                <w:szCs w:val="25"/>
                <w:lang w:eastAsia="fr-FR"/>
              </w:rPr>
            </w:pPr>
            <w:r w:rsidRPr="0091453F">
              <w:rPr>
                <w:rFonts w:ascii="Tw Cen MT" w:eastAsia="Times New Roman" w:hAnsi="Tw Cen MT"/>
                <w:b/>
                <w:color w:val="000000"/>
                <w:szCs w:val="25"/>
                <w:lang w:eastAsia="fr-FR"/>
              </w:rPr>
              <w:t>non</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F6410" w:rsidRPr="0091453F" w:rsidRDefault="00E57586" w:rsidP="00C245B9">
            <w:pPr>
              <w:keepNext/>
              <w:keepLines/>
              <w:spacing w:after="0" w:line="240" w:lineRule="auto"/>
              <w:jc w:val="center"/>
              <w:rPr>
                <w:rFonts w:ascii="Tw Cen MT" w:eastAsia="Times New Roman" w:hAnsi="Tw Cen MT"/>
                <w:b/>
                <w:color w:val="000000"/>
                <w:sz w:val="25"/>
                <w:szCs w:val="25"/>
                <w:lang w:eastAsia="fr-FR"/>
              </w:rPr>
            </w:pPr>
            <w:r w:rsidRPr="00E57586">
              <w:rPr>
                <w:rFonts w:ascii="Tw Cen MT" w:eastAsia="Times New Roman" w:hAnsi="Tw Cen MT"/>
                <w:b/>
                <w:color w:val="000000"/>
                <w:sz w:val="24"/>
                <w:szCs w:val="24"/>
                <w:lang w:eastAsia="fr-FR"/>
              </w:rPr>
              <w:t>à corriger</w:t>
            </w:r>
            <w:r w:rsidR="007958F8" w:rsidRPr="00E57586">
              <w:rPr>
                <w:rFonts w:ascii="Tw Cen MT" w:eastAsia="Times New Roman" w:hAnsi="Tw Cen MT"/>
                <w:b/>
                <w:color w:val="000000"/>
                <w:sz w:val="24"/>
                <w:szCs w:val="24"/>
                <w:lang w:eastAsia="fr-FR"/>
              </w:rPr>
              <w:t xml:space="preserve"> </w:t>
            </w:r>
          </w:p>
        </w:tc>
      </w:tr>
      <w:tr w:rsidR="009048E4" w:rsidRPr="0041698A" w:rsidTr="00E57586">
        <w:trPr>
          <w:trHeight w:val="380"/>
        </w:trPr>
        <w:tc>
          <w:tcPr>
            <w:tcW w:w="8358" w:type="dxa"/>
            <w:tcBorders>
              <w:top w:val="nil"/>
              <w:left w:val="single" w:sz="4" w:space="0" w:color="auto"/>
              <w:bottom w:val="single" w:sz="4" w:space="0" w:color="auto"/>
              <w:right w:val="single" w:sz="4" w:space="0" w:color="auto"/>
            </w:tcBorders>
            <w:shd w:val="clear" w:color="auto" w:fill="auto"/>
            <w:vAlign w:val="center"/>
            <w:hideMark/>
          </w:tcPr>
          <w:p w:rsidR="0041698A" w:rsidRPr="0041698A" w:rsidRDefault="0041698A" w:rsidP="00B9157C">
            <w:pPr>
              <w:spacing w:after="0" w:line="240" w:lineRule="auto"/>
              <w:jc w:val="both"/>
              <w:rPr>
                <w:rFonts w:ascii="Tw Cen MT" w:eastAsia="Times New Roman" w:hAnsi="Tw Cen MT"/>
                <w:color w:val="000000"/>
                <w:lang w:eastAsia="fr-FR"/>
              </w:rPr>
            </w:pPr>
            <w:r w:rsidRPr="0041698A">
              <w:rPr>
                <w:rFonts w:ascii="Tw Cen MT" w:eastAsia="Times New Roman" w:hAnsi="Tw Cen MT"/>
                <w:b/>
                <w:color w:val="000000"/>
                <w:lang w:eastAsia="fr-FR"/>
              </w:rPr>
              <w:t>J'ai lu (ou j'ai fait lire)</w:t>
            </w:r>
            <w:r w:rsidR="00B9157C">
              <w:rPr>
                <w:rFonts w:ascii="Tw Cen MT" w:eastAsia="Times New Roman" w:hAnsi="Tw Cen MT"/>
                <w:b/>
                <w:color w:val="000000"/>
                <w:lang w:eastAsia="fr-FR"/>
              </w:rPr>
              <w:t>/ on m’a lu/</w:t>
            </w:r>
            <w:r w:rsidRPr="0041698A">
              <w:rPr>
                <w:rFonts w:ascii="Tw Cen MT" w:eastAsia="Times New Roman" w:hAnsi="Tw Cen MT"/>
                <w:color w:val="000000"/>
                <w:lang w:eastAsia="fr-FR"/>
              </w:rPr>
              <w:t xml:space="preserve"> et j'ai compris les informations sur le but de l'étude sur</w:t>
            </w:r>
            <w:r w:rsidR="00B9157C">
              <w:rPr>
                <w:rFonts w:ascii="Tw Cen MT" w:eastAsia="Times New Roman" w:hAnsi="Tw Cen MT"/>
                <w:color w:val="000000"/>
                <w:lang w:eastAsia="fr-FR"/>
              </w:rPr>
              <w:t>…………</w:t>
            </w:r>
          </w:p>
        </w:tc>
        <w:tc>
          <w:tcPr>
            <w:tcW w:w="431"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rsidTr="00E57586">
        <w:trPr>
          <w:trHeight w:val="501"/>
        </w:trPr>
        <w:tc>
          <w:tcPr>
            <w:tcW w:w="8358" w:type="dxa"/>
            <w:tcBorders>
              <w:top w:val="nil"/>
              <w:left w:val="single" w:sz="4" w:space="0" w:color="auto"/>
              <w:bottom w:val="single" w:sz="4" w:space="0" w:color="auto"/>
              <w:right w:val="single" w:sz="4" w:space="0" w:color="auto"/>
            </w:tcBorders>
            <w:shd w:val="clear" w:color="auto" w:fill="auto"/>
            <w:vAlign w:val="center"/>
            <w:hideMark/>
          </w:tcPr>
          <w:p w:rsidR="0041698A" w:rsidRPr="0041698A" w:rsidRDefault="0041698A" w:rsidP="0041698A">
            <w:pPr>
              <w:spacing w:after="0" w:line="240" w:lineRule="auto"/>
              <w:jc w:val="both"/>
              <w:rPr>
                <w:rFonts w:ascii="Tw Cen MT" w:eastAsia="Times New Roman" w:hAnsi="Tw Cen MT"/>
                <w:color w:val="000000"/>
                <w:lang w:eastAsia="fr-FR"/>
              </w:rPr>
            </w:pPr>
            <w:r w:rsidRPr="0041698A">
              <w:rPr>
                <w:rFonts w:ascii="Tw Cen MT" w:eastAsia="Times New Roman" w:hAnsi="Tw Cen MT"/>
                <w:color w:val="000000"/>
                <w:lang w:eastAsia="fr-FR"/>
              </w:rPr>
              <w:t>J'ai eu l'occasion de poser toutes les questions aux membres de l'équipe de recherche. Les réponses m'ont été fournies dans un langage que je comprends.</w:t>
            </w:r>
          </w:p>
        </w:tc>
        <w:tc>
          <w:tcPr>
            <w:tcW w:w="431"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rsidTr="00E57586">
        <w:trPr>
          <w:trHeight w:val="300"/>
        </w:trPr>
        <w:tc>
          <w:tcPr>
            <w:tcW w:w="8358" w:type="dxa"/>
            <w:tcBorders>
              <w:top w:val="nil"/>
              <w:left w:val="single" w:sz="4" w:space="0" w:color="auto"/>
              <w:bottom w:val="single" w:sz="4" w:space="0" w:color="auto"/>
              <w:right w:val="single" w:sz="4" w:space="0" w:color="auto"/>
            </w:tcBorders>
            <w:shd w:val="clear" w:color="auto" w:fill="auto"/>
            <w:vAlign w:val="center"/>
            <w:hideMark/>
          </w:tcPr>
          <w:p w:rsidR="0041698A" w:rsidRPr="0041698A" w:rsidRDefault="0041698A" w:rsidP="0041698A">
            <w:pPr>
              <w:spacing w:after="0" w:line="240" w:lineRule="auto"/>
              <w:jc w:val="both"/>
              <w:rPr>
                <w:rFonts w:ascii="Tw Cen MT" w:eastAsia="Times New Roman" w:hAnsi="Tw Cen MT"/>
                <w:b/>
                <w:color w:val="000000"/>
                <w:lang w:eastAsia="fr-FR"/>
              </w:rPr>
            </w:pPr>
            <w:r w:rsidRPr="0041698A">
              <w:rPr>
                <w:rFonts w:ascii="Tw Cen MT" w:eastAsia="Times New Roman" w:hAnsi="Tw Cen MT"/>
                <w:b/>
                <w:color w:val="000000"/>
                <w:lang w:eastAsia="fr-FR"/>
              </w:rPr>
              <w:t>J'ai compris :</w:t>
            </w:r>
          </w:p>
        </w:tc>
        <w:tc>
          <w:tcPr>
            <w:tcW w:w="431"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rsidTr="00E57586">
        <w:trPr>
          <w:trHeight w:val="300"/>
        </w:trPr>
        <w:tc>
          <w:tcPr>
            <w:tcW w:w="8358" w:type="dxa"/>
            <w:tcBorders>
              <w:top w:val="nil"/>
              <w:left w:val="single" w:sz="4" w:space="0" w:color="auto"/>
              <w:bottom w:val="single" w:sz="4" w:space="0" w:color="auto"/>
              <w:right w:val="single" w:sz="4" w:space="0" w:color="auto"/>
            </w:tcBorders>
            <w:shd w:val="clear" w:color="auto" w:fill="auto"/>
            <w:vAlign w:val="center"/>
            <w:hideMark/>
          </w:tcPr>
          <w:p w:rsidR="0041698A" w:rsidRPr="0041698A" w:rsidRDefault="0041698A" w:rsidP="0041698A">
            <w:pPr>
              <w:spacing w:after="0" w:line="240" w:lineRule="auto"/>
              <w:jc w:val="both"/>
              <w:rPr>
                <w:rFonts w:ascii="Symbol" w:eastAsia="Times New Roman" w:hAnsi="Symbol"/>
                <w:color w:val="000000"/>
                <w:lang w:eastAsia="fr-FR"/>
              </w:rPr>
            </w:pPr>
            <w:r w:rsidRPr="0041698A">
              <w:rPr>
                <w:rFonts w:ascii="Symbol" w:eastAsia="Times New Roman" w:hAnsi="Symbol"/>
                <w:color w:val="000000"/>
                <w:lang w:eastAsia="fr-FR"/>
              </w:rPr>
              <w:t></w:t>
            </w:r>
            <w:r w:rsidRPr="0041698A">
              <w:rPr>
                <w:rFonts w:ascii="Times New Roman" w:eastAsia="Times New Roman" w:hAnsi="Times New Roman"/>
                <w:color w:val="000000"/>
                <w:lang w:eastAsia="fr-FR"/>
              </w:rPr>
              <w:t xml:space="preserve">        </w:t>
            </w:r>
            <w:r w:rsidRPr="0041698A">
              <w:rPr>
                <w:rFonts w:ascii="Tw Cen MT" w:eastAsia="Times New Roman" w:hAnsi="Tw Cen MT"/>
                <w:color w:val="000000"/>
                <w:lang w:eastAsia="fr-FR"/>
              </w:rPr>
              <w:t xml:space="preserve">les inconvénients et </w:t>
            </w:r>
          </w:p>
        </w:tc>
        <w:tc>
          <w:tcPr>
            <w:tcW w:w="431"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rsidTr="00E57586">
        <w:trPr>
          <w:trHeight w:val="300"/>
        </w:trPr>
        <w:tc>
          <w:tcPr>
            <w:tcW w:w="8358" w:type="dxa"/>
            <w:tcBorders>
              <w:top w:val="nil"/>
              <w:left w:val="single" w:sz="4" w:space="0" w:color="auto"/>
              <w:bottom w:val="single" w:sz="4" w:space="0" w:color="auto"/>
              <w:right w:val="single" w:sz="4" w:space="0" w:color="auto"/>
            </w:tcBorders>
            <w:shd w:val="clear" w:color="auto" w:fill="auto"/>
            <w:vAlign w:val="center"/>
            <w:hideMark/>
          </w:tcPr>
          <w:p w:rsidR="0041698A" w:rsidRPr="0041698A" w:rsidRDefault="0041698A" w:rsidP="0041698A">
            <w:pPr>
              <w:spacing w:after="0" w:line="240" w:lineRule="auto"/>
              <w:jc w:val="both"/>
              <w:rPr>
                <w:rFonts w:ascii="Symbol" w:eastAsia="Times New Roman" w:hAnsi="Symbol"/>
                <w:color w:val="000000"/>
                <w:lang w:eastAsia="fr-FR"/>
              </w:rPr>
            </w:pPr>
            <w:r w:rsidRPr="0041698A">
              <w:rPr>
                <w:rFonts w:ascii="Symbol" w:eastAsia="Times New Roman" w:hAnsi="Symbol"/>
                <w:color w:val="000000"/>
                <w:lang w:eastAsia="fr-FR"/>
              </w:rPr>
              <w:t></w:t>
            </w:r>
            <w:r w:rsidRPr="0041698A">
              <w:rPr>
                <w:rFonts w:ascii="Times New Roman" w:eastAsia="Times New Roman" w:hAnsi="Times New Roman"/>
                <w:color w:val="000000"/>
                <w:lang w:eastAsia="fr-FR"/>
              </w:rPr>
              <w:t xml:space="preserve">        </w:t>
            </w:r>
            <w:r w:rsidRPr="0041698A">
              <w:rPr>
                <w:rFonts w:ascii="Tw Cen MT" w:eastAsia="Times New Roman" w:hAnsi="Tw Cen MT"/>
                <w:color w:val="000000"/>
                <w:lang w:eastAsia="fr-FR"/>
              </w:rPr>
              <w:t xml:space="preserve">les avantages du fait de ma participation à cette étude. </w:t>
            </w:r>
          </w:p>
        </w:tc>
        <w:tc>
          <w:tcPr>
            <w:tcW w:w="431"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rsidTr="00E57586">
        <w:trPr>
          <w:trHeight w:val="300"/>
        </w:trPr>
        <w:tc>
          <w:tcPr>
            <w:tcW w:w="8358" w:type="dxa"/>
            <w:tcBorders>
              <w:top w:val="nil"/>
              <w:left w:val="single" w:sz="4" w:space="0" w:color="auto"/>
              <w:bottom w:val="single" w:sz="4" w:space="0" w:color="auto"/>
              <w:right w:val="single" w:sz="4" w:space="0" w:color="auto"/>
            </w:tcBorders>
            <w:shd w:val="clear" w:color="auto" w:fill="auto"/>
            <w:vAlign w:val="center"/>
            <w:hideMark/>
          </w:tcPr>
          <w:p w:rsidR="0041698A" w:rsidRPr="0041698A" w:rsidRDefault="0041698A" w:rsidP="0041698A">
            <w:pPr>
              <w:spacing w:after="0" w:line="240" w:lineRule="auto"/>
              <w:jc w:val="both"/>
              <w:rPr>
                <w:rFonts w:ascii="Tw Cen MT" w:eastAsia="Times New Roman" w:hAnsi="Tw Cen MT"/>
                <w:color w:val="000000"/>
                <w:lang w:eastAsia="fr-FR"/>
              </w:rPr>
            </w:pPr>
            <w:r w:rsidRPr="0041698A">
              <w:rPr>
                <w:rFonts w:ascii="Tw Cen MT" w:eastAsia="Times New Roman" w:hAnsi="Tw Cen MT"/>
                <w:color w:val="000000"/>
                <w:lang w:eastAsia="fr-FR"/>
              </w:rPr>
              <w:t xml:space="preserve">J'ai aussi compris que: </w:t>
            </w:r>
          </w:p>
        </w:tc>
        <w:tc>
          <w:tcPr>
            <w:tcW w:w="431"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rsidTr="00E57586">
        <w:trPr>
          <w:trHeight w:val="459"/>
        </w:trPr>
        <w:tc>
          <w:tcPr>
            <w:tcW w:w="8358" w:type="dxa"/>
            <w:tcBorders>
              <w:top w:val="nil"/>
              <w:left w:val="single" w:sz="4" w:space="0" w:color="auto"/>
              <w:bottom w:val="single" w:sz="4" w:space="0" w:color="auto"/>
              <w:right w:val="single" w:sz="4" w:space="0" w:color="auto"/>
            </w:tcBorders>
            <w:shd w:val="clear" w:color="auto" w:fill="auto"/>
            <w:vAlign w:val="center"/>
            <w:hideMark/>
          </w:tcPr>
          <w:p w:rsidR="0041698A" w:rsidRPr="0041698A" w:rsidRDefault="0041698A" w:rsidP="00B9157C">
            <w:pPr>
              <w:numPr>
                <w:ilvl w:val="0"/>
                <w:numId w:val="16"/>
              </w:numPr>
              <w:spacing w:after="0" w:line="240" w:lineRule="auto"/>
              <w:ind w:left="356" w:hanging="284"/>
              <w:jc w:val="both"/>
              <w:rPr>
                <w:rFonts w:ascii="Symbol" w:eastAsia="Times New Roman" w:hAnsi="Symbol"/>
                <w:color w:val="000000"/>
                <w:lang w:eastAsia="fr-FR"/>
              </w:rPr>
            </w:pPr>
            <w:r w:rsidRPr="0041698A">
              <w:rPr>
                <w:rFonts w:ascii="Tw Cen MT" w:eastAsia="Times New Roman" w:hAnsi="Tw Cen MT"/>
                <w:color w:val="000000"/>
                <w:lang w:eastAsia="fr-FR"/>
              </w:rPr>
              <w:t>Ma participation à l'étude est volontaire et que je peux me retirer à tout moment</w:t>
            </w:r>
          </w:p>
        </w:tc>
        <w:tc>
          <w:tcPr>
            <w:tcW w:w="431"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rsidTr="00E57586">
        <w:trPr>
          <w:trHeight w:val="723"/>
        </w:trPr>
        <w:tc>
          <w:tcPr>
            <w:tcW w:w="8358" w:type="dxa"/>
            <w:tcBorders>
              <w:top w:val="nil"/>
              <w:left w:val="single" w:sz="4" w:space="0" w:color="auto"/>
              <w:bottom w:val="single" w:sz="4" w:space="0" w:color="auto"/>
              <w:right w:val="single" w:sz="4" w:space="0" w:color="auto"/>
            </w:tcBorders>
            <w:shd w:val="clear" w:color="auto" w:fill="auto"/>
            <w:vAlign w:val="center"/>
            <w:hideMark/>
          </w:tcPr>
          <w:p w:rsidR="0041698A" w:rsidRPr="0041698A" w:rsidRDefault="0041698A" w:rsidP="00B9157C">
            <w:pPr>
              <w:numPr>
                <w:ilvl w:val="0"/>
                <w:numId w:val="16"/>
              </w:numPr>
              <w:spacing w:after="0" w:line="240" w:lineRule="auto"/>
              <w:ind w:left="356" w:hanging="284"/>
              <w:jc w:val="both"/>
              <w:rPr>
                <w:rFonts w:ascii="Symbol" w:eastAsia="Times New Roman" w:hAnsi="Symbol"/>
                <w:color w:val="000000"/>
                <w:lang w:eastAsia="fr-FR"/>
              </w:rPr>
            </w:pPr>
            <w:r w:rsidRPr="0041698A">
              <w:rPr>
                <w:rFonts w:ascii="Tw Cen MT" w:eastAsia="Times New Roman" w:hAnsi="Tw Cen MT"/>
                <w:color w:val="000000"/>
                <w:lang w:eastAsia="fr-FR"/>
              </w:rPr>
              <w:t>Le lieu de la collecte de données ………. Au cas où cela ne me conviendrait pas, un lieu de ma convenance sera retenu afin de protéger ma vie privée et d'assurer la confidentialité.</w:t>
            </w:r>
          </w:p>
        </w:tc>
        <w:tc>
          <w:tcPr>
            <w:tcW w:w="431"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rsidTr="00E57586">
        <w:trPr>
          <w:trHeight w:val="724"/>
        </w:trPr>
        <w:tc>
          <w:tcPr>
            <w:tcW w:w="8358" w:type="dxa"/>
            <w:tcBorders>
              <w:top w:val="nil"/>
              <w:left w:val="single" w:sz="4" w:space="0" w:color="auto"/>
              <w:bottom w:val="single" w:sz="4" w:space="0" w:color="auto"/>
              <w:right w:val="single" w:sz="4" w:space="0" w:color="auto"/>
            </w:tcBorders>
            <w:shd w:val="clear" w:color="auto" w:fill="auto"/>
            <w:vAlign w:val="center"/>
            <w:hideMark/>
          </w:tcPr>
          <w:p w:rsidR="0041698A" w:rsidRPr="0041698A" w:rsidRDefault="0041698A" w:rsidP="00B9157C">
            <w:pPr>
              <w:numPr>
                <w:ilvl w:val="0"/>
                <w:numId w:val="16"/>
              </w:numPr>
              <w:spacing w:after="0" w:line="240" w:lineRule="auto"/>
              <w:ind w:left="356" w:hanging="284"/>
              <w:jc w:val="both"/>
              <w:rPr>
                <w:rFonts w:ascii="Symbol" w:eastAsia="Times New Roman" w:hAnsi="Symbol"/>
                <w:color w:val="000000"/>
                <w:lang w:eastAsia="fr-FR"/>
              </w:rPr>
            </w:pPr>
            <w:r w:rsidRPr="0041698A">
              <w:rPr>
                <w:rFonts w:ascii="Tw Cen MT" w:eastAsia="Times New Roman" w:hAnsi="Tw Cen MT"/>
                <w:color w:val="000000"/>
                <w:lang w:eastAsia="fr-FR"/>
              </w:rPr>
              <w:t>Les données qui me concernent seront gardées de manière entièrement anonyme, et je n'autorise leur consultation que par les personnes qui collaborent à cette recherche sous la responsabilité des investigateurs</w:t>
            </w:r>
          </w:p>
        </w:tc>
        <w:tc>
          <w:tcPr>
            <w:tcW w:w="431"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rsidTr="00E57586">
        <w:trPr>
          <w:trHeight w:val="523"/>
        </w:trPr>
        <w:tc>
          <w:tcPr>
            <w:tcW w:w="8358" w:type="dxa"/>
            <w:tcBorders>
              <w:top w:val="nil"/>
              <w:left w:val="single" w:sz="4" w:space="0" w:color="auto"/>
              <w:bottom w:val="single" w:sz="4" w:space="0" w:color="auto"/>
              <w:right w:val="single" w:sz="4" w:space="0" w:color="auto"/>
            </w:tcBorders>
            <w:shd w:val="clear" w:color="auto" w:fill="auto"/>
            <w:vAlign w:val="center"/>
            <w:hideMark/>
          </w:tcPr>
          <w:p w:rsidR="0041698A" w:rsidRPr="0041698A" w:rsidRDefault="0041698A" w:rsidP="00B9157C">
            <w:pPr>
              <w:numPr>
                <w:ilvl w:val="0"/>
                <w:numId w:val="16"/>
              </w:numPr>
              <w:spacing w:after="0" w:line="240" w:lineRule="auto"/>
              <w:ind w:left="356" w:hanging="284"/>
              <w:jc w:val="both"/>
              <w:rPr>
                <w:rFonts w:ascii="Symbol" w:eastAsia="Times New Roman" w:hAnsi="Symbol"/>
                <w:color w:val="000000"/>
                <w:lang w:eastAsia="fr-FR"/>
              </w:rPr>
            </w:pPr>
            <w:r w:rsidRPr="0041698A">
              <w:rPr>
                <w:rFonts w:ascii="Tw Cen MT" w:eastAsia="Times New Roman" w:hAnsi="Tw Cen MT"/>
                <w:color w:val="000000"/>
                <w:lang w:eastAsia="fr-FR"/>
              </w:rPr>
              <w:t>Les chercheurs impliqués dans cette étude, auront accès aux données qui me concernent dans le respect de la plus stricte confidentialité</w:t>
            </w:r>
          </w:p>
        </w:tc>
        <w:tc>
          <w:tcPr>
            <w:tcW w:w="431"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rsidTr="00E57586">
        <w:trPr>
          <w:trHeight w:val="585"/>
        </w:trPr>
        <w:tc>
          <w:tcPr>
            <w:tcW w:w="8358" w:type="dxa"/>
            <w:tcBorders>
              <w:top w:val="nil"/>
              <w:left w:val="single" w:sz="4" w:space="0" w:color="auto"/>
              <w:bottom w:val="single" w:sz="4" w:space="0" w:color="auto"/>
              <w:right w:val="single" w:sz="4" w:space="0" w:color="auto"/>
            </w:tcBorders>
            <w:shd w:val="clear" w:color="auto" w:fill="auto"/>
            <w:vAlign w:val="center"/>
            <w:hideMark/>
          </w:tcPr>
          <w:p w:rsidR="0041698A" w:rsidRPr="0041698A" w:rsidRDefault="0041698A" w:rsidP="00B9157C">
            <w:pPr>
              <w:numPr>
                <w:ilvl w:val="0"/>
                <w:numId w:val="16"/>
              </w:numPr>
              <w:spacing w:after="0" w:line="240" w:lineRule="auto"/>
              <w:ind w:left="356" w:hanging="284"/>
              <w:jc w:val="both"/>
              <w:rPr>
                <w:rFonts w:ascii="Symbol" w:eastAsia="Times New Roman" w:hAnsi="Symbol"/>
                <w:color w:val="000000"/>
                <w:lang w:eastAsia="fr-FR"/>
              </w:rPr>
            </w:pPr>
            <w:r w:rsidRPr="0041698A">
              <w:rPr>
                <w:rFonts w:ascii="Tw Cen MT" w:eastAsia="Times New Roman" w:hAnsi="Tw Cen MT"/>
                <w:color w:val="000000"/>
                <w:lang w:eastAsia="fr-FR"/>
              </w:rPr>
              <w:t>Les informations collectées pourront être publiées, sous anonymat, dans des revues scientifiques</w:t>
            </w:r>
          </w:p>
        </w:tc>
        <w:tc>
          <w:tcPr>
            <w:tcW w:w="431"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rsidTr="00E57586">
        <w:trPr>
          <w:trHeight w:val="509"/>
        </w:trPr>
        <w:tc>
          <w:tcPr>
            <w:tcW w:w="8358" w:type="dxa"/>
            <w:tcBorders>
              <w:top w:val="nil"/>
              <w:left w:val="single" w:sz="4" w:space="0" w:color="auto"/>
              <w:bottom w:val="single" w:sz="4" w:space="0" w:color="auto"/>
              <w:right w:val="single" w:sz="4" w:space="0" w:color="auto"/>
            </w:tcBorders>
            <w:shd w:val="clear" w:color="auto" w:fill="auto"/>
            <w:vAlign w:val="center"/>
            <w:hideMark/>
          </w:tcPr>
          <w:p w:rsidR="0041698A" w:rsidRPr="0041698A" w:rsidRDefault="0041698A" w:rsidP="00B9157C">
            <w:pPr>
              <w:numPr>
                <w:ilvl w:val="0"/>
                <w:numId w:val="16"/>
              </w:numPr>
              <w:spacing w:after="0" w:line="240" w:lineRule="auto"/>
              <w:ind w:left="356" w:hanging="284"/>
              <w:jc w:val="both"/>
              <w:rPr>
                <w:rFonts w:ascii="Symbol" w:eastAsia="Times New Roman" w:hAnsi="Symbol"/>
                <w:color w:val="000000"/>
                <w:lang w:eastAsia="fr-FR"/>
              </w:rPr>
            </w:pPr>
            <w:r w:rsidRPr="0041698A">
              <w:rPr>
                <w:rFonts w:ascii="Tw Cen MT" w:eastAsia="Times New Roman" w:hAnsi="Tw Cen MT"/>
                <w:color w:val="000000"/>
                <w:lang w:eastAsia="fr-FR"/>
              </w:rPr>
              <w:t>Les dossiers de recherche pourraient être inspectés par le comité d'éthique du Bénin pour s'assurer du bon déroulement de l'étude</w:t>
            </w:r>
          </w:p>
        </w:tc>
        <w:tc>
          <w:tcPr>
            <w:tcW w:w="431"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rsidTr="00E57586">
        <w:trPr>
          <w:trHeight w:val="721"/>
        </w:trPr>
        <w:tc>
          <w:tcPr>
            <w:tcW w:w="8358" w:type="dxa"/>
            <w:tcBorders>
              <w:top w:val="nil"/>
              <w:left w:val="single" w:sz="4" w:space="0" w:color="auto"/>
              <w:bottom w:val="single" w:sz="4" w:space="0" w:color="auto"/>
              <w:right w:val="single" w:sz="4" w:space="0" w:color="auto"/>
            </w:tcBorders>
            <w:shd w:val="clear" w:color="auto" w:fill="auto"/>
            <w:vAlign w:val="center"/>
            <w:hideMark/>
          </w:tcPr>
          <w:p w:rsidR="0041698A" w:rsidRPr="0041698A" w:rsidRDefault="0041698A" w:rsidP="0041698A">
            <w:pPr>
              <w:spacing w:after="0" w:line="240" w:lineRule="auto"/>
              <w:jc w:val="both"/>
              <w:rPr>
                <w:rFonts w:ascii="Tw Cen MT" w:eastAsia="Times New Roman" w:hAnsi="Tw Cen MT"/>
                <w:color w:val="000000"/>
                <w:lang w:eastAsia="fr-FR"/>
              </w:rPr>
            </w:pPr>
            <w:r w:rsidRPr="0041698A">
              <w:rPr>
                <w:rFonts w:ascii="Tw Cen MT" w:eastAsia="Times New Roman" w:hAnsi="Tw Cen MT"/>
                <w:color w:val="000000"/>
                <w:lang w:eastAsia="fr-FR"/>
              </w:rPr>
              <w:t>Il m'a été clairement expliqué et j'ai compris que mon consentement ne décharge pas les organisateurs de la recherche de leur responsabilité et je conserve tous mes droits tels que garantis par la loi ……………………...</w:t>
            </w:r>
          </w:p>
        </w:tc>
        <w:tc>
          <w:tcPr>
            <w:tcW w:w="431"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rsidTr="00E57586">
        <w:trPr>
          <w:trHeight w:val="450"/>
        </w:trPr>
        <w:tc>
          <w:tcPr>
            <w:tcW w:w="8358" w:type="dxa"/>
            <w:tcBorders>
              <w:top w:val="nil"/>
              <w:left w:val="single" w:sz="4" w:space="0" w:color="auto"/>
              <w:bottom w:val="single" w:sz="4" w:space="0" w:color="auto"/>
              <w:right w:val="single" w:sz="4" w:space="0" w:color="auto"/>
            </w:tcBorders>
            <w:shd w:val="clear" w:color="auto" w:fill="auto"/>
            <w:vAlign w:val="center"/>
            <w:hideMark/>
          </w:tcPr>
          <w:p w:rsidR="0041698A" w:rsidRPr="0041698A" w:rsidRDefault="0041698A" w:rsidP="0041698A">
            <w:pPr>
              <w:spacing w:after="0" w:line="240" w:lineRule="auto"/>
              <w:jc w:val="both"/>
              <w:rPr>
                <w:rFonts w:ascii="Tw Cen MT" w:eastAsia="Times New Roman" w:hAnsi="Tw Cen MT"/>
                <w:color w:val="000000"/>
                <w:lang w:eastAsia="fr-FR"/>
              </w:rPr>
            </w:pPr>
            <w:r w:rsidRPr="0041698A">
              <w:rPr>
                <w:rFonts w:ascii="Tw Cen MT" w:eastAsia="Times New Roman" w:hAnsi="Tw Cen MT"/>
                <w:color w:val="000000"/>
                <w:lang w:eastAsia="fr-FR"/>
              </w:rPr>
              <w:t xml:space="preserve">Je consens de façon libre et éclairée à participer à cette enquête. </w:t>
            </w:r>
          </w:p>
        </w:tc>
        <w:tc>
          <w:tcPr>
            <w:tcW w:w="431"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rsidTr="00E57586">
        <w:trPr>
          <w:trHeight w:val="1124"/>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048E4" w:rsidRPr="0041698A" w:rsidRDefault="009048E4" w:rsidP="00B9157C">
            <w:pPr>
              <w:spacing w:after="0" w:line="240" w:lineRule="auto"/>
              <w:jc w:val="both"/>
              <w:rPr>
                <w:rFonts w:ascii="Tw Cen MT" w:eastAsia="Times New Roman" w:hAnsi="Tw Cen MT"/>
                <w:color w:val="000000"/>
                <w:lang w:eastAsia="fr-FR"/>
              </w:rPr>
            </w:pPr>
            <w:r w:rsidRPr="0041698A">
              <w:rPr>
                <w:rFonts w:ascii="Tw Cen MT" w:eastAsia="Times New Roman" w:hAnsi="Tw Cen MT"/>
                <w:color w:val="000000"/>
                <w:lang w:eastAsia="fr-FR"/>
              </w:rPr>
              <w:t>Date /__/__/ /__/__/201</w:t>
            </w:r>
            <w:r w:rsidR="00E57586">
              <w:rPr>
                <w:rFonts w:ascii="Tw Cen MT" w:eastAsia="Times New Roman" w:hAnsi="Tw Cen MT"/>
                <w:color w:val="000000"/>
                <w:lang w:eastAsia="fr-FR"/>
              </w:rPr>
              <w:t>9</w:t>
            </w:r>
            <w:r w:rsidRPr="0041698A">
              <w:rPr>
                <w:rFonts w:ascii="Tw Cen MT" w:eastAsia="Times New Roman" w:hAnsi="Tw Cen MT"/>
                <w:color w:val="000000"/>
                <w:lang w:eastAsia="fr-FR"/>
              </w:rPr>
              <w:t xml:space="preserve">          </w:t>
            </w:r>
          </w:p>
          <w:p w:rsidR="009048E4" w:rsidRPr="0041698A" w:rsidRDefault="009048E4" w:rsidP="0041698A">
            <w:pPr>
              <w:spacing w:after="0" w:line="240" w:lineRule="auto"/>
              <w:rPr>
                <w:rFonts w:eastAsia="Times New Roman"/>
                <w:color w:val="000000"/>
                <w:lang w:eastAsia="fr-FR"/>
              </w:rPr>
            </w:pPr>
          </w:p>
          <w:p w:rsidR="009048E4" w:rsidRPr="0041698A" w:rsidRDefault="009048E4" w:rsidP="00E57586">
            <w:pPr>
              <w:spacing w:after="0" w:line="240" w:lineRule="auto"/>
              <w:rPr>
                <w:rFonts w:ascii="Tw Cen MT" w:eastAsia="Times New Roman" w:hAnsi="Tw Cen MT"/>
                <w:color w:val="000000"/>
                <w:lang w:eastAsia="fr-FR"/>
              </w:rPr>
            </w:pPr>
            <w:r w:rsidRPr="0041698A">
              <w:rPr>
                <w:rFonts w:eastAsia="Times New Roman"/>
                <w:color w:val="000000"/>
                <w:lang w:eastAsia="fr-FR"/>
              </w:rPr>
              <w:t>  </w:t>
            </w:r>
            <w:r w:rsidRPr="0041698A">
              <w:rPr>
                <w:rFonts w:ascii="Tw Cen MT" w:eastAsia="Times New Roman" w:hAnsi="Tw Cen MT"/>
                <w:color w:val="000000"/>
                <w:lang w:eastAsia="fr-FR"/>
              </w:rPr>
              <w:t>Sign</w:t>
            </w:r>
            <w:r>
              <w:rPr>
                <w:rFonts w:ascii="Tw Cen MT" w:eastAsia="Times New Roman" w:hAnsi="Tw Cen MT"/>
                <w:color w:val="000000"/>
                <w:lang w:eastAsia="fr-FR"/>
              </w:rPr>
              <w:t>ature________________________                                         Empreinte digitale_____________________</w:t>
            </w:r>
          </w:p>
        </w:tc>
      </w:tr>
    </w:tbl>
    <w:p w:rsidR="0041698A" w:rsidRDefault="0041698A"/>
    <w:sectPr w:rsidR="0041698A" w:rsidSect="003875B4">
      <w:footerReference w:type="default" r:id="rId10"/>
      <w:pgSz w:w="11906" w:h="16838"/>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C85" w:rsidRDefault="00CC4C85" w:rsidP="0091453F">
      <w:pPr>
        <w:spacing w:after="0" w:line="240" w:lineRule="auto"/>
      </w:pPr>
      <w:r>
        <w:separator/>
      </w:r>
    </w:p>
  </w:endnote>
  <w:endnote w:type="continuationSeparator" w:id="0">
    <w:p w:rsidR="00CC4C85" w:rsidRDefault="00CC4C85" w:rsidP="0091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34" w:type="pct"/>
      <w:jc w:val="center"/>
      <w:tblCellMar>
        <w:top w:w="144" w:type="dxa"/>
        <w:left w:w="115" w:type="dxa"/>
        <w:bottom w:w="144" w:type="dxa"/>
        <w:right w:w="115" w:type="dxa"/>
      </w:tblCellMar>
      <w:tblLook w:val="04A0" w:firstRow="1" w:lastRow="0" w:firstColumn="1" w:lastColumn="0" w:noHBand="0" w:noVBand="1"/>
    </w:tblPr>
    <w:tblGrid>
      <w:gridCol w:w="9274"/>
      <w:gridCol w:w="1908"/>
    </w:tblGrid>
    <w:tr w:rsidR="00E57586" w:rsidTr="00E57586">
      <w:trPr>
        <w:trHeight w:hRule="exact" w:val="115"/>
        <w:jc w:val="center"/>
      </w:trPr>
      <w:tc>
        <w:tcPr>
          <w:tcW w:w="9495" w:type="dxa"/>
          <w:shd w:val="clear" w:color="auto" w:fill="4472C4"/>
          <w:tcMar>
            <w:top w:w="0" w:type="dxa"/>
            <w:bottom w:w="0" w:type="dxa"/>
          </w:tcMar>
        </w:tcPr>
        <w:p w:rsidR="00E57586" w:rsidRDefault="00E57586">
          <w:pPr>
            <w:pStyle w:val="En-tte"/>
            <w:rPr>
              <w:caps/>
              <w:sz w:val="18"/>
            </w:rPr>
          </w:pPr>
        </w:p>
      </w:tc>
      <w:tc>
        <w:tcPr>
          <w:tcW w:w="1951" w:type="dxa"/>
          <w:shd w:val="clear" w:color="auto" w:fill="4472C4"/>
          <w:tcMar>
            <w:top w:w="0" w:type="dxa"/>
            <w:bottom w:w="0" w:type="dxa"/>
          </w:tcMar>
        </w:tcPr>
        <w:p w:rsidR="00E57586" w:rsidRDefault="00E57586">
          <w:pPr>
            <w:pStyle w:val="En-tte"/>
            <w:jc w:val="right"/>
            <w:rPr>
              <w:caps/>
              <w:sz w:val="18"/>
            </w:rPr>
          </w:pPr>
        </w:p>
      </w:tc>
    </w:tr>
    <w:tr w:rsidR="00E57586" w:rsidTr="00E57586">
      <w:trPr>
        <w:jc w:val="center"/>
      </w:trPr>
      <w:sdt>
        <w:sdtPr>
          <w:rPr>
            <w:rFonts w:ascii="Tw Cen MT Condensed" w:hAnsi="Tw Cen MT Condensed"/>
            <w:b/>
            <w:i/>
            <w:iCs/>
            <w:color w:val="000000"/>
            <w:sz w:val="18"/>
            <w:szCs w:val="16"/>
          </w:rPr>
          <w:alias w:val="Auteur"/>
          <w:tag w:val=""/>
          <w:id w:val="1534151868"/>
          <w:placeholder>
            <w:docPart w:val="D87C17DD0F5B49DB83E833A87018EB11"/>
          </w:placeholder>
          <w:dataBinding w:prefixMappings="xmlns:ns0='http://purl.org/dc/elements/1.1/' xmlns:ns1='http://schemas.openxmlformats.org/package/2006/metadata/core-properties' " w:xpath="/ns1:coreProperties[1]/ns0:creator[1]" w:storeItemID="{6C3C8BC8-F283-45AE-878A-BAB7291924A1}"/>
          <w:text/>
        </w:sdtPr>
        <w:sdtContent>
          <w:tc>
            <w:tcPr>
              <w:tcW w:w="9495" w:type="dxa"/>
              <w:shd w:val="clear" w:color="auto" w:fill="auto"/>
              <w:vAlign w:val="center"/>
            </w:tcPr>
            <w:p w:rsidR="00E57586" w:rsidRPr="00E57586" w:rsidRDefault="00E57586">
              <w:pPr>
                <w:pStyle w:val="Pieddepage"/>
                <w:rPr>
                  <w:caps/>
                  <w:color w:val="808080"/>
                  <w:sz w:val="18"/>
                  <w:szCs w:val="18"/>
                </w:rPr>
              </w:pPr>
              <w:r w:rsidRPr="00E57586">
                <w:rPr>
                  <w:rFonts w:ascii="Tw Cen MT Condensed" w:hAnsi="Tw Cen MT Condensed"/>
                  <w:b/>
                  <w:i/>
                  <w:iCs/>
                  <w:color w:val="000000"/>
                  <w:sz w:val="18"/>
                  <w:szCs w:val="16"/>
                </w:rPr>
                <w:t>Ce document ne tient pas lieu de modèle de formulaire de consentement libre et éclairé. Il permet aux chercheurs de vérifier par eux-mêmes (auto – évaluation) si les informations nécessaires figurent dans leur(s) formulaire(s) de consentement libre et éclairé</w:t>
              </w:r>
            </w:p>
          </w:tc>
        </w:sdtContent>
      </w:sdt>
      <w:tc>
        <w:tcPr>
          <w:tcW w:w="1951" w:type="dxa"/>
          <w:shd w:val="clear" w:color="auto" w:fill="auto"/>
          <w:vAlign w:val="center"/>
        </w:tcPr>
        <w:p w:rsidR="00E57586" w:rsidRPr="00E57586" w:rsidRDefault="00E57586" w:rsidP="00E57586">
          <w:pPr>
            <w:pStyle w:val="Pieddepage"/>
            <w:jc w:val="center"/>
            <w:rPr>
              <w:caps/>
              <w:color w:val="808080"/>
              <w:sz w:val="18"/>
              <w:szCs w:val="18"/>
            </w:rPr>
          </w:pPr>
          <w:r w:rsidRPr="00E57586">
            <w:rPr>
              <w:caps/>
              <w:color w:val="808080"/>
              <w:sz w:val="18"/>
              <w:szCs w:val="18"/>
            </w:rPr>
            <w:fldChar w:fldCharType="begin"/>
          </w:r>
          <w:r w:rsidRPr="00E57586">
            <w:rPr>
              <w:caps/>
              <w:color w:val="808080"/>
              <w:sz w:val="18"/>
              <w:szCs w:val="18"/>
            </w:rPr>
            <w:instrText>PAGE   \* MERGEFORMAT</w:instrText>
          </w:r>
          <w:r w:rsidRPr="00E57586">
            <w:rPr>
              <w:caps/>
              <w:color w:val="808080"/>
              <w:sz w:val="18"/>
              <w:szCs w:val="18"/>
            </w:rPr>
            <w:fldChar w:fldCharType="separate"/>
          </w:r>
          <w:r w:rsidRPr="00E57586">
            <w:rPr>
              <w:caps/>
              <w:color w:val="808080"/>
              <w:sz w:val="18"/>
              <w:szCs w:val="18"/>
            </w:rPr>
            <w:t>2</w:t>
          </w:r>
          <w:r w:rsidRPr="00E57586">
            <w:rPr>
              <w:caps/>
              <w:color w:val="808080"/>
              <w:sz w:val="18"/>
              <w:szCs w:val="18"/>
            </w:rPr>
            <w:fldChar w:fldCharType="end"/>
          </w:r>
        </w:p>
      </w:tc>
    </w:tr>
  </w:tbl>
  <w:p w:rsidR="0091453F" w:rsidRDefault="009145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C85" w:rsidRDefault="00CC4C85" w:rsidP="0091453F">
      <w:pPr>
        <w:spacing w:after="0" w:line="240" w:lineRule="auto"/>
      </w:pPr>
      <w:r>
        <w:separator/>
      </w:r>
    </w:p>
  </w:footnote>
  <w:footnote w:type="continuationSeparator" w:id="0">
    <w:p w:rsidR="00CC4C85" w:rsidRDefault="00CC4C85" w:rsidP="00914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FBE"/>
    <w:multiLevelType w:val="hybridMultilevel"/>
    <w:tmpl w:val="4C12B326"/>
    <w:lvl w:ilvl="0" w:tplc="29D2BA3A">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E36AA"/>
    <w:multiLevelType w:val="hybridMultilevel"/>
    <w:tmpl w:val="C2689910"/>
    <w:lvl w:ilvl="0" w:tplc="A128F43A">
      <w:start w:val="1"/>
      <w:numFmt w:val="lowerLetter"/>
      <w:lvlText w:val="%1)"/>
      <w:lvlJc w:val="left"/>
      <w:pPr>
        <w:ind w:left="1151" w:hanging="360"/>
      </w:pPr>
      <w:rPr>
        <w:rFonts w:ascii="Tw Cen MT" w:hAnsi="Tw Cen MT" w:hint="default"/>
        <w:sz w:val="24"/>
      </w:rPr>
    </w:lvl>
    <w:lvl w:ilvl="1" w:tplc="040C0019" w:tentative="1">
      <w:start w:val="1"/>
      <w:numFmt w:val="lowerLetter"/>
      <w:lvlText w:val="%2."/>
      <w:lvlJc w:val="left"/>
      <w:pPr>
        <w:ind w:left="1871" w:hanging="360"/>
      </w:pPr>
    </w:lvl>
    <w:lvl w:ilvl="2" w:tplc="040C001B" w:tentative="1">
      <w:start w:val="1"/>
      <w:numFmt w:val="lowerRoman"/>
      <w:lvlText w:val="%3."/>
      <w:lvlJc w:val="right"/>
      <w:pPr>
        <w:ind w:left="2591" w:hanging="180"/>
      </w:pPr>
    </w:lvl>
    <w:lvl w:ilvl="3" w:tplc="040C000F" w:tentative="1">
      <w:start w:val="1"/>
      <w:numFmt w:val="decimal"/>
      <w:lvlText w:val="%4."/>
      <w:lvlJc w:val="left"/>
      <w:pPr>
        <w:ind w:left="3311" w:hanging="360"/>
      </w:pPr>
    </w:lvl>
    <w:lvl w:ilvl="4" w:tplc="040C0019" w:tentative="1">
      <w:start w:val="1"/>
      <w:numFmt w:val="lowerLetter"/>
      <w:lvlText w:val="%5."/>
      <w:lvlJc w:val="left"/>
      <w:pPr>
        <w:ind w:left="4031" w:hanging="360"/>
      </w:pPr>
    </w:lvl>
    <w:lvl w:ilvl="5" w:tplc="040C001B" w:tentative="1">
      <w:start w:val="1"/>
      <w:numFmt w:val="lowerRoman"/>
      <w:lvlText w:val="%6."/>
      <w:lvlJc w:val="right"/>
      <w:pPr>
        <w:ind w:left="4751" w:hanging="180"/>
      </w:pPr>
    </w:lvl>
    <w:lvl w:ilvl="6" w:tplc="040C000F" w:tentative="1">
      <w:start w:val="1"/>
      <w:numFmt w:val="decimal"/>
      <w:lvlText w:val="%7."/>
      <w:lvlJc w:val="left"/>
      <w:pPr>
        <w:ind w:left="5471" w:hanging="360"/>
      </w:pPr>
    </w:lvl>
    <w:lvl w:ilvl="7" w:tplc="040C0019" w:tentative="1">
      <w:start w:val="1"/>
      <w:numFmt w:val="lowerLetter"/>
      <w:lvlText w:val="%8."/>
      <w:lvlJc w:val="left"/>
      <w:pPr>
        <w:ind w:left="6191" w:hanging="360"/>
      </w:pPr>
    </w:lvl>
    <w:lvl w:ilvl="8" w:tplc="040C001B" w:tentative="1">
      <w:start w:val="1"/>
      <w:numFmt w:val="lowerRoman"/>
      <w:lvlText w:val="%9."/>
      <w:lvlJc w:val="right"/>
      <w:pPr>
        <w:ind w:left="6911" w:hanging="180"/>
      </w:pPr>
    </w:lvl>
  </w:abstractNum>
  <w:abstractNum w:abstractNumId="2" w15:restartNumberingAfterBreak="0">
    <w:nsid w:val="0DE1191F"/>
    <w:multiLevelType w:val="hybridMultilevel"/>
    <w:tmpl w:val="C5166538"/>
    <w:lvl w:ilvl="0" w:tplc="29D2BA3A">
      <w:start w:val="1"/>
      <w:numFmt w:val="bullet"/>
      <w:lvlText w:val=""/>
      <w:lvlJc w:val="left"/>
      <w:pPr>
        <w:ind w:left="1575" w:hanging="360"/>
      </w:pPr>
      <w:rPr>
        <w:rFonts w:ascii="Symbol" w:hAnsi="Symbol" w:hint="default"/>
        <w:b/>
        <w:i w:val="0"/>
        <w:sz w:val="20"/>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3" w15:restartNumberingAfterBreak="0">
    <w:nsid w:val="16056D6D"/>
    <w:multiLevelType w:val="hybridMultilevel"/>
    <w:tmpl w:val="80C8D70A"/>
    <w:lvl w:ilvl="0" w:tplc="06B0F264">
      <w:start w:val="1"/>
      <w:numFmt w:val="lowerLetter"/>
      <w:lvlText w:val="%1)"/>
      <w:lvlJc w:val="left"/>
      <w:pPr>
        <w:ind w:left="1151" w:hanging="360"/>
      </w:pPr>
      <w:rPr>
        <w:rFonts w:hint="default"/>
        <w:b w:val="0"/>
        <w:i w:val="0"/>
        <w:sz w:val="24"/>
      </w:rPr>
    </w:lvl>
    <w:lvl w:ilvl="1" w:tplc="040C0019" w:tentative="1">
      <w:start w:val="1"/>
      <w:numFmt w:val="lowerLetter"/>
      <w:lvlText w:val="%2."/>
      <w:lvlJc w:val="left"/>
      <w:pPr>
        <w:ind w:left="1871" w:hanging="360"/>
      </w:pPr>
    </w:lvl>
    <w:lvl w:ilvl="2" w:tplc="040C001B" w:tentative="1">
      <w:start w:val="1"/>
      <w:numFmt w:val="lowerRoman"/>
      <w:lvlText w:val="%3."/>
      <w:lvlJc w:val="right"/>
      <w:pPr>
        <w:ind w:left="2591" w:hanging="180"/>
      </w:pPr>
    </w:lvl>
    <w:lvl w:ilvl="3" w:tplc="040C000F" w:tentative="1">
      <w:start w:val="1"/>
      <w:numFmt w:val="decimal"/>
      <w:lvlText w:val="%4."/>
      <w:lvlJc w:val="left"/>
      <w:pPr>
        <w:ind w:left="3311" w:hanging="360"/>
      </w:pPr>
    </w:lvl>
    <w:lvl w:ilvl="4" w:tplc="040C0019" w:tentative="1">
      <w:start w:val="1"/>
      <w:numFmt w:val="lowerLetter"/>
      <w:lvlText w:val="%5."/>
      <w:lvlJc w:val="left"/>
      <w:pPr>
        <w:ind w:left="4031" w:hanging="360"/>
      </w:pPr>
    </w:lvl>
    <w:lvl w:ilvl="5" w:tplc="040C001B" w:tentative="1">
      <w:start w:val="1"/>
      <w:numFmt w:val="lowerRoman"/>
      <w:lvlText w:val="%6."/>
      <w:lvlJc w:val="right"/>
      <w:pPr>
        <w:ind w:left="4751" w:hanging="180"/>
      </w:pPr>
    </w:lvl>
    <w:lvl w:ilvl="6" w:tplc="040C000F" w:tentative="1">
      <w:start w:val="1"/>
      <w:numFmt w:val="decimal"/>
      <w:lvlText w:val="%7."/>
      <w:lvlJc w:val="left"/>
      <w:pPr>
        <w:ind w:left="5471" w:hanging="360"/>
      </w:pPr>
    </w:lvl>
    <w:lvl w:ilvl="7" w:tplc="040C0019" w:tentative="1">
      <w:start w:val="1"/>
      <w:numFmt w:val="lowerLetter"/>
      <w:lvlText w:val="%8."/>
      <w:lvlJc w:val="left"/>
      <w:pPr>
        <w:ind w:left="6191" w:hanging="360"/>
      </w:pPr>
    </w:lvl>
    <w:lvl w:ilvl="8" w:tplc="040C001B" w:tentative="1">
      <w:start w:val="1"/>
      <w:numFmt w:val="lowerRoman"/>
      <w:lvlText w:val="%9."/>
      <w:lvlJc w:val="right"/>
      <w:pPr>
        <w:ind w:left="6911" w:hanging="180"/>
      </w:pPr>
    </w:lvl>
  </w:abstractNum>
  <w:abstractNum w:abstractNumId="4" w15:restartNumberingAfterBreak="0">
    <w:nsid w:val="1BA1216D"/>
    <w:multiLevelType w:val="hybridMultilevel"/>
    <w:tmpl w:val="04360B6E"/>
    <w:lvl w:ilvl="0" w:tplc="040C0001">
      <w:start w:val="1"/>
      <w:numFmt w:val="bullet"/>
      <w:lvlText w:val=""/>
      <w:lvlJc w:val="left"/>
      <w:pPr>
        <w:ind w:left="791" w:hanging="360"/>
      </w:pPr>
      <w:rPr>
        <w:rFonts w:ascii="Symbol" w:hAnsi="Symbol" w:hint="default"/>
      </w:rPr>
    </w:lvl>
    <w:lvl w:ilvl="1" w:tplc="040C0001">
      <w:start w:val="1"/>
      <w:numFmt w:val="bullet"/>
      <w:lvlText w:val=""/>
      <w:lvlJc w:val="left"/>
      <w:pPr>
        <w:ind w:left="1511" w:hanging="360"/>
      </w:pPr>
      <w:rPr>
        <w:rFonts w:ascii="Symbol" w:hAnsi="Symbol"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5" w15:restartNumberingAfterBreak="0">
    <w:nsid w:val="1BEA16BA"/>
    <w:multiLevelType w:val="hybridMultilevel"/>
    <w:tmpl w:val="1BA6F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FF4201"/>
    <w:multiLevelType w:val="hybridMultilevel"/>
    <w:tmpl w:val="B468669E"/>
    <w:lvl w:ilvl="0" w:tplc="29D2BA3A">
      <w:start w:val="1"/>
      <w:numFmt w:val="bullet"/>
      <w:lvlText w:val=""/>
      <w:lvlJc w:val="left"/>
      <w:pPr>
        <w:ind w:left="998" w:hanging="360"/>
      </w:pPr>
      <w:rPr>
        <w:rFonts w:ascii="Symbol" w:hAnsi="Symbol" w:hint="default"/>
        <w:b/>
        <w:i w:val="0"/>
        <w:sz w:val="20"/>
      </w:rPr>
    </w:lvl>
    <w:lvl w:ilvl="1" w:tplc="040C0003" w:tentative="1">
      <w:start w:val="1"/>
      <w:numFmt w:val="bullet"/>
      <w:lvlText w:val="o"/>
      <w:lvlJc w:val="left"/>
      <w:pPr>
        <w:ind w:left="1718" w:hanging="360"/>
      </w:pPr>
      <w:rPr>
        <w:rFonts w:ascii="Courier New" w:hAnsi="Courier New" w:cs="Courier New" w:hint="default"/>
      </w:rPr>
    </w:lvl>
    <w:lvl w:ilvl="2" w:tplc="040C0005" w:tentative="1">
      <w:start w:val="1"/>
      <w:numFmt w:val="bullet"/>
      <w:lvlText w:val=""/>
      <w:lvlJc w:val="left"/>
      <w:pPr>
        <w:ind w:left="2438" w:hanging="360"/>
      </w:pPr>
      <w:rPr>
        <w:rFonts w:ascii="Wingdings" w:hAnsi="Wingdings" w:hint="default"/>
      </w:rPr>
    </w:lvl>
    <w:lvl w:ilvl="3" w:tplc="040C0001" w:tentative="1">
      <w:start w:val="1"/>
      <w:numFmt w:val="bullet"/>
      <w:lvlText w:val=""/>
      <w:lvlJc w:val="left"/>
      <w:pPr>
        <w:ind w:left="3158" w:hanging="360"/>
      </w:pPr>
      <w:rPr>
        <w:rFonts w:ascii="Symbol" w:hAnsi="Symbol" w:hint="default"/>
      </w:rPr>
    </w:lvl>
    <w:lvl w:ilvl="4" w:tplc="040C0003" w:tentative="1">
      <w:start w:val="1"/>
      <w:numFmt w:val="bullet"/>
      <w:lvlText w:val="o"/>
      <w:lvlJc w:val="left"/>
      <w:pPr>
        <w:ind w:left="3878" w:hanging="360"/>
      </w:pPr>
      <w:rPr>
        <w:rFonts w:ascii="Courier New" w:hAnsi="Courier New" w:cs="Courier New" w:hint="default"/>
      </w:rPr>
    </w:lvl>
    <w:lvl w:ilvl="5" w:tplc="040C0005" w:tentative="1">
      <w:start w:val="1"/>
      <w:numFmt w:val="bullet"/>
      <w:lvlText w:val=""/>
      <w:lvlJc w:val="left"/>
      <w:pPr>
        <w:ind w:left="4598" w:hanging="360"/>
      </w:pPr>
      <w:rPr>
        <w:rFonts w:ascii="Wingdings" w:hAnsi="Wingdings" w:hint="default"/>
      </w:rPr>
    </w:lvl>
    <w:lvl w:ilvl="6" w:tplc="040C0001" w:tentative="1">
      <w:start w:val="1"/>
      <w:numFmt w:val="bullet"/>
      <w:lvlText w:val=""/>
      <w:lvlJc w:val="left"/>
      <w:pPr>
        <w:ind w:left="5318" w:hanging="360"/>
      </w:pPr>
      <w:rPr>
        <w:rFonts w:ascii="Symbol" w:hAnsi="Symbol" w:hint="default"/>
      </w:rPr>
    </w:lvl>
    <w:lvl w:ilvl="7" w:tplc="040C0003" w:tentative="1">
      <w:start w:val="1"/>
      <w:numFmt w:val="bullet"/>
      <w:lvlText w:val="o"/>
      <w:lvlJc w:val="left"/>
      <w:pPr>
        <w:ind w:left="6038" w:hanging="360"/>
      </w:pPr>
      <w:rPr>
        <w:rFonts w:ascii="Courier New" w:hAnsi="Courier New" w:cs="Courier New" w:hint="default"/>
      </w:rPr>
    </w:lvl>
    <w:lvl w:ilvl="8" w:tplc="040C0005" w:tentative="1">
      <w:start w:val="1"/>
      <w:numFmt w:val="bullet"/>
      <w:lvlText w:val=""/>
      <w:lvlJc w:val="left"/>
      <w:pPr>
        <w:ind w:left="6758" w:hanging="360"/>
      </w:pPr>
      <w:rPr>
        <w:rFonts w:ascii="Wingdings" w:hAnsi="Wingdings" w:hint="default"/>
      </w:rPr>
    </w:lvl>
  </w:abstractNum>
  <w:abstractNum w:abstractNumId="7" w15:restartNumberingAfterBreak="0">
    <w:nsid w:val="21840E09"/>
    <w:multiLevelType w:val="hybridMultilevel"/>
    <w:tmpl w:val="420C3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D0482"/>
    <w:multiLevelType w:val="hybridMultilevel"/>
    <w:tmpl w:val="4E70773A"/>
    <w:lvl w:ilvl="0" w:tplc="F0825030">
      <w:start w:val="1"/>
      <w:numFmt w:val="lowerLetter"/>
      <w:lvlText w:val="%1)"/>
      <w:lvlJc w:val="left"/>
      <w:pPr>
        <w:ind w:left="720" w:hanging="360"/>
      </w:pPr>
      <w:rPr>
        <w:rFonts w:hint="default"/>
        <w:b w:val="0"/>
        <w:i w:val="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7515BD"/>
    <w:multiLevelType w:val="hybridMultilevel"/>
    <w:tmpl w:val="F9921370"/>
    <w:lvl w:ilvl="0" w:tplc="2C563D4C">
      <w:start w:val="1"/>
      <w:numFmt w:val="decimal"/>
      <w:lvlText w:val="%1)"/>
      <w:lvlJc w:val="left"/>
      <w:pPr>
        <w:ind w:left="495" w:hanging="49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CBA3851"/>
    <w:multiLevelType w:val="hybridMultilevel"/>
    <w:tmpl w:val="2312BAE0"/>
    <w:lvl w:ilvl="0" w:tplc="6044A342">
      <w:start w:val="1"/>
      <w:numFmt w:val="decimal"/>
      <w:lvlText w:val="%1)"/>
      <w:lvlJc w:val="left"/>
      <w:pPr>
        <w:ind w:left="720" w:hanging="360"/>
      </w:pPr>
      <w:rPr>
        <w:rFonts w:hint="default"/>
        <w:b w:val="0"/>
        <w:i w:val="0"/>
        <w:sz w:val="20"/>
      </w:rPr>
    </w:lvl>
    <w:lvl w:ilvl="1" w:tplc="C8560840">
      <w:start w:val="2"/>
      <w:numFmt w:val="bullet"/>
      <w:lvlText w:val=""/>
      <w:lvlJc w:val="left"/>
      <w:pPr>
        <w:ind w:left="1710" w:hanging="630"/>
      </w:pPr>
      <w:rPr>
        <w:rFonts w:ascii="Tw Cen MT" w:eastAsia="Times New Roman" w:hAnsi="Tw Cen MT"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F109BE"/>
    <w:multiLevelType w:val="hybridMultilevel"/>
    <w:tmpl w:val="046E4A74"/>
    <w:lvl w:ilvl="0" w:tplc="6044A342">
      <w:start w:val="1"/>
      <w:numFmt w:val="decimal"/>
      <w:lvlText w:val="%1)"/>
      <w:lvlJc w:val="left"/>
      <w:pPr>
        <w:ind w:left="720" w:hanging="360"/>
      </w:pPr>
      <w:rPr>
        <w:rFonts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A86BBD"/>
    <w:multiLevelType w:val="hybridMultilevel"/>
    <w:tmpl w:val="EDCA1AA6"/>
    <w:lvl w:ilvl="0" w:tplc="F0825030">
      <w:start w:val="1"/>
      <w:numFmt w:val="lowerLetter"/>
      <w:lvlText w:val="%1)"/>
      <w:lvlJc w:val="left"/>
      <w:pPr>
        <w:ind w:left="720" w:hanging="360"/>
      </w:pPr>
      <w:rPr>
        <w:rFonts w:hint="default"/>
        <w:b w:val="0"/>
        <w:i w:val="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E460EE"/>
    <w:multiLevelType w:val="hybridMultilevel"/>
    <w:tmpl w:val="8DBA7E84"/>
    <w:lvl w:ilvl="0" w:tplc="040C0001">
      <w:start w:val="1"/>
      <w:numFmt w:val="bullet"/>
      <w:lvlText w:val=""/>
      <w:lvlJc w:val="left"/>
      <w:pPr>
        <w:ind w:left="1151" w:hanging="360"/>
      </w:pPr>
      <w:rPr>
        <w:rFonts w:ascii="Symbol" w:hAnsi="Symbol" w:hint="default"/>
      </w:rPr>
    </w:lvl>
    <w:lvl w:ilvl="1" w:tplc="040C0003">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14" w15:restartNumberingAfterBreak="0">
    <w:nsid w:val="78A23517"/>
    <w:multiLevelType w:val="hybridMultilevel"/>
    <w:tmpl w:val="F54AA1BC"/>
    <w:lvl w:ilvl="0" w:tplc="06B0F264">
      <w:start w:val="1"/>
      <w:numFmt w:val="lowerLetter"/>
      <w:lvlText w:val="%1)"/>
      <w:lvlJc w:val="left"/>
      <w:pPr>
        <w:ind w:left="720" w:hanging="360"/>
      </w:pPr>
      <w:rPr>
        <w:rFonts w:hint="default"/>
        <w:b w:val="0"/>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E87F28"/>
    <w:multiLevelType w:val="hybridMultilevel"/>
    <w:tmpl w:val="E9D8A264"/>
    <w:lvl w:ilvl="0" w:tplc="F0825030">
      <w:start w:val="1"/>
      <w:numFmt w:val="lowerLetter"/>
      <w:lvlText w:val="%1)"/>
      <w:lvlJc w:val="left"/>
      <w:pPr>
        <w:ind w:left="1151" w:hanging="360"/>
      </w:pPr>
      <w:rPr>
        <w:rFonts w:hint="default"/>
        <w:b w:val="0"/>
        <w:i w:val="0"/>
        <w:sz w:val="26"/>
      </w:rPr>
    </w:lvl>
    <w:lvl w:ilvl="1" w:tplc="040C0019" w:tentative="1">
      <w:start w:val="1"/>
      <w:numFmt w:val="lowerLetter"/>
      <w:lvlText w:val="%2."/>
      <w:lvlJc w:val="left"/>
      <w:pPr>
        <w:ind w:left="1871" w:hanging="360"/>
      </w:pPr>
    </w:lvl>
    <w:lvl w:ilvl="2" w:tplc="040C001B" w:tentative="1">
      <w:start w:val="1"/>
      <w:numFmt w:val="lowerRoman"/>
      <w:lvlText w:val="%3."/>
      <w:lvlJc w:val="right"/>
      <w:pPr>
        <w:ind w:left="2591" w:hanging="180"/>
      </w:pPr>
    </w:lvl>
    <w:lvl w:ilvl="3" w:tplc="040C000F" w:tentative="1">
      <w:start w:val="1"/>
      <w:numFmt w:val="decimal"/>
      <w:lvlText w:val="%4."/>
      <w:lvlJc w:val="left"/>
      <w:pPr>
        <w:ind w:left="3311" w:hanging="360"/>
      </w:pPr>
    </w:lvl>
    <w:lvl w:ilvl="4" w:tplc="040C0019" w:tentative="1">
      <w:start w:val="1"/>
      <w:numFmt w:val="lowerLetter"/>
      <w:lvlText w:val="%5."/>
      <w:lvlJc w:val="left"/>
      <w:pPr>
        <w:ind w:left="4031" w:hanging="360"/>
      </w:pPr>
    </w:lvl>
    <w:lvl w:ilvl="5" w:tplc="040C001B" w:tentative="1">
      <w:start w:val="1"/>
      <w:numFmt w:val="lowerRoman"/>
      <w:lvlText w:val="%6."/>
      <w:lvlJc w:val="right"/>
      <w:pPr>
        <w:ind w:left="4751" w:hanging="180"/>
      </w:pPr>
    </w:lvl>
    <w:lvl w:ilvl="6" w:tplc="040C000F" w:tentative="1">
      <w:start w:val="1"/>
      <w:numFmt w:val="decimal"/>
      <w:lvlText w:val="%7."/>
      <w:lvlJc w:val="left"/>
      <w:pPr>
        <w:ind w:left="5471" w:hanging="360"/>
      </w:pPr>
    </w:lvl>
    <w:lvl w:ilvl="7" w:tplc="040C0019" w:tentative="1">
      <w:start w:val="1"/>
      <w:numFmt w:val="lowerLetter"/>
      <w:lvlText w:val="%8."/>
      <w:lvlJc w:val="left"/>
      <w:pPr>
        <w:ind w:left="6191" w:hanging="360"/>
      </w:pPr>
    </w:lvl>
    <w:lvl w:ilvl="8" w:tplc="040C001B" w:tentative="1">
      <w:start w:val="1"/>
      <w:numFmt w:val="lowerRoman"/>
      <w:lvlText w:val="%9."/>
      <w:lvlJc w:val="right"/>
      <w:pPr>
        <w:ind w:left="6911" w:hanging="180"/>
      </w:pPr>
    </w:lvl>
  </w:abstractNum>
  <w:num w:numId="1">
    <w:abstractNumId w:val="9"/>
  </w:num>
  <w:num w:numId="2">
    <w:abstractNumId w:val="2"/>
  </w:num>
  <w:num w:numId="3">
    <w:abstractNumId w:val="8"/>
  </w:num>
  <w:num w:numId="4">
    <w:abstractNumId w:val="0"/>
  </w:num>
  <w:num w:numId="5">
    <w:abstractNumId w:val="6"/>
  </w:num>
  <w:num w:numId="6">
    <w:abstractNumId w:val="7"/>
  </w:num>
  <w:num w:numId="7">
    <w:abstractNumId w:val="11"/>
  </w:num>
  <w:num w:numId="8">
    <w:abstractNumId w:val="10"/>
  </w:num>
  <w:num w:numId="9">
    <w:abstractNumId w:val="12"/>
  </w:num>
  <w:num w:numId="10">
    <w:abstractNumId w:val="15"/>
  </w:num>
  <w:num w:numId="11">
    <w:abstractNumId w:val="1"/>
  </w:num>
  <w:num w:numId="12">
    <w:abstractNumId w:val="3"/>
  </w:num>
  <w:num w:numId="13">
    <w:abstractNumId w:val="14"/>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55"/>
    <w:rsid w:val="000317C0"/>
    <w:rsid w:val="00065459"/>
    <w:rsid w:val="000914D7"/>
    <w:rsid w:val="001F6410"/>
    <w:rsid w:val="00205B04"/>
    <w:rsid w:val="003875B4"/>
    <w:rsid w:val="0041698A"/>
    <w:rsid w:val="0075219D"/>
    <w:rsid w:val="00756E48"/>
    <w:rsid w:val="007958F8"/>
    <w:rsid w:val="008E4055"/>
    <w:rsid w:val="009048E4"/>
    <w:rsid w:val="0091453F"/>
    <w:rsid w:val="00B9157C"/>
    <w:rsid w:val="00C245B9"/>
    <w:rsid w:val="00CB03E4"/>
    <w:rsid w:val="00CC4C85"/>
    <w:rsid w:val="00CD2283"/>
    <w:rsid w:val="00E410A2"/>
    <w:rsid w:val="00E46FFF"/>
    <w:rsid w:val="00E57586"/>
    <w:rsid w:val="00E73F9A"/>
    <w:rsid w:val="00E75564"/>
    <w:rsid w:val="00FA4459"/>
    <w:rsid w:val="00FA7E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54A3"/>
  <w15:chartTrackingRefBased/>
  <w15:docId w15:val="{6F63E1A7-DC06-4AFA-BDBB-B2B18D09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453F"/>
    <w:pPr>
      <w:tabs>
        <w:tab w:val="center" w:pos="4536"/>
        <w:tab w:val="right" w:pos="9072"/>
      </w:tabs>
    </w:pPr>
  </w:style>
  <w:style w:type="character" w:customStyle="1" w:styleId="En-tteCar">
    <w:name w:val="En-tête Car"/>
    <w:link w:val="En-tte"/>
    <w:uiPriority w:val="99"/>
    <w:rsid w:val="0091453F"/>
    <w:rPr>
      <w:sz w:val="22"/>
      <w:szCs w:val="22"/>
      <w:lang w:eastAsia="en-US"/>
    </w:rPr>
  </w:style>
  <w:style w:type="paragraph" w:styleId="Pieddepage">
    <w:name w:val="footer"/>
    <w:basedOn w:val="Normal"/>
    <w:link w:val="PieddepageCar"/>
    <w:uiPriority w:val="99"/>
    <w:unhideWhenUsed/>
    <w:rsid w:val="0091453F"/>
    <w:pPr>
      <w:tabs>
        <w:tab w:val="center" w:pos="4536"/>
        <w:tab w:val="right" w:pos="9072"/>
      </w:tabs>
    </w:pPr>
  </w:style>
  <w:style w:type="character" w:customStyle="1" w:styleId="PieddepageCar">
    <w:name w:val="Pied de page Car"/>
    <w:link w:val="Pieddepage"/>
    <w:uiPriority w:val="99"/>
    <w:rsid w:val="0091453F"/>
    <w:rPr>
      <w:sz w:val="22"/>
      <w:szCs w:val="22"/>
      <w:lang w:eastAsia="en-US"/>
    </w:rPr>
  </w:style>
  <w:style w:type="paragraph" w:styleId="Textedebulles">
    <w:name w:val="Balloon Text"/>
    <w:basedOn w:val="Normal"/>
    <w:link w:val="TextedebullesCar"/>
    <w:uiPriority w:val="99"/>
    <w:semiHidden/>
    <w:unhideWhenUsed/>
    <w:rsid w:val="00E46FF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46FFF"/>
    <w:rPr>
      <w:rFonts w:ascii="Segoe UI" w:hAnsi="Segoe UI" w:cs="Segoe UI"/>
      <w:sz w:val="18"/>
      <w:szCs w:val="18"/>
      <w:lang w:eastAsia="en-US"/>
    </w:rPr>
  </w:style>
  <w:style w:type="character" w:styleId="Lienhypertexte">
    <w:name w:val="Hyperlink"/>
    <w:semiHidden/>
    <w:unhideWhenUsed/>
    <w:rsid w:val="00C245B9"/>
    <w:rPr>
      <w:color w:val="0000FF"/>
      <w:u w:val="single"/>
    </w:rPr>
  </w:style>
  <w:style w:type="character" w:styleId="lev">
    <w:name w:val="Strong"/>
    <w:uiPriority w:val="22"/>
    <w:qFormat/>
    <w:rsid w:val="00E57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23124">
      <w:bodyDiv w:val="1"/>
      <w:marLeft w:val="0"/>
      <w:marRight w:val="0"/>
      <w:marTop w:val="0"/>
      <w:marBottom w:val="0"/>
      <w:divBdr>
        <w:top w:val="none" w:sz="0" w:space="0" w:color="auto"/>
        <w:left w:val="none" w:sz="0" w:space="0" w:color="auto"/>
        <w:bottom w:val="none" w:sz="0" w:space="0" w:color="auto"/>
        <w:right w:val="none" w:sz="0" w:space="0" w:color="auto"/>
      </w:divBdr>
    </w:div>
    <w:div w:id="21167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te.gouv.b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nte.gouv.bj"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7C17DD0F5B49DB83E833A87018EB11"/>
        <w:category>
          <w:name w:val="Général"/>
          <w:gallery w:val="placeholder"/>
        </w:category>
        <w:types>
          <w:type w:val="bbPlcHdr"/>
        </w:types>
        <w:behaviors>
          <w:behavior w:val="content"/>
        </w:behaviors>
        <w:guid w:val="{6A1F6F68-D7E0-4125-8E51-6688EAC777C9}"/>
      </w:docPartPr>
      <w:docPartBody>
        <w:p w:rsidR="00000000" w:rsidRDefault="00710D54" w:rsidP="00710D54">
          <w:pPr>
            <w:pStyle w:val="D87C17DD0F5B49DB83E833A87018EB11"/>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54"/>
    <w:rsid w:val="00710D54"/>
    <w:rsid w:val="00D87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710D54"/>
    <w:rPr>
      <w:color w:val="808080"/>
    </w:rPr>
  </w:style>
  <w:style w:type="paragraph" w:customStyle="1" w:styleId="D87C17DD0F5B49DB83E833A87018EB11">
    <w:name w:val="D87C17DD0F5B49DB83E833A87018EB11"/>
    <w:rsid w:val="00710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2716</CharactersWithSpaces>
  <SharedDoc>false</SharedDoc>
  <HLinks>
    <vt:vector size="12" baseType="variant">
      <vt:variant>
        <vt:i4>327696</vt:i4>
      </vt:variant>
      <vt:variant>
        <vt:i4>3</vt:i4>
      </vt:variant>
      <vt:variant>
        <vt:i4>0</vt:i4>
      </vt:variant>
      <vt:variant>
        <vt:i4>5</vt:i4>
      </vt:variant>
      <vt:variant>
        <vt:lpwstr>http://www.sante.gouv.bj/</vt:lpwstr>
      </vt:variant>
      <vt:variant>
        <vt:lpwstr/>
      </vt:variant>
      <vt:variant>
        <vt:i4>7143439</vt:i4>
      </vt:variant>
      <vt:variant>
        <vt:i4>0</vt:i4>
      </vt:variant>
      <vt:variant>
        <vt:i4>0</vt:i4>
      </vt:variant>
      <vt:variant>
        <vt:i4>5</vt:i4>
      </vt:variant>
      <vt:variant>
        <vt:lpwstr>mailto:info@sante.gouv.bj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Coordonnateur</dc:creator>
  <cp:keywords/>
  <dc:description/>
  <cp:lastModifiedBy>Utilisateur Windows</cp:lastModifiedBy>
  <cp:revision>3</cp:revision>
  <cp:lastPrinted>2018-03-15T11:59:00Z</cp:lastPrinted>
  <dcterms:created xsi:type="dcterms:W3CDTF">2019-06-26T17:36:00Z</dcterms:created>
  <dcterms:modified xsi:type="dcterms:W3CDTF">2019-06-26T17:36:00Z</dcterms:modified>
</cp:coreProperties>
</file>