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1F4E" w14:textId="5289A843" w:rsidR="00E9620D" w:rsidRPr="0030086B" w:rsidRDefault="0030086B" w:rsidP="0030086B">
      <w:pPr>
        <w:spacing w:after="0" w:line="240" w:lineRule="auto"/>
        <w:jc w:val="center"/>
        <w:rPr>
          <w:rFonts w:ascii="Arial Narrow" w:hAnsi="Arial Narrow" w:cstheme="minorHAnsi"/>
          <w:b/>
          <w:bCs/>
          <w:sz w:val="28"/>
          <w:szCs w:val="28"/>
          <w:lang w:val="fr-FR"/>
        </w:rPr>
      </w:pPr>
      <w:r w:rsidRPr="0030086B">
        <w:rPr>
          <w:rFonts w:ascii="Arial Narrow" w:hAnsi="Arial Narrow" w:cstheme="minorHAnsi"/>
          <w:b/>
          <w:bCs/>
          <w:sz w:val="28"/>
          <w:szCs w:val="28"/>
          <w:lang w:val="fr-FR"/>
        </w:rPr>
        <w:t>POINT DES PROTOCLES ETUDIES EN 2022</w:t>
      </w:r>
    </w:p>
    <w:p w14:paraId="1FC0EDBB" w14:textId="77777777" w:rsidR="0030086B" w:rsidRPr="0030086B" w:rsidRDefault="0030086B" w:rsidP="0030086B">
      <w:pPr>
        <w:spacing w:after="0" w:line="240" w:lineRule="auto"/>
        <w:rPr>
          <w:rFonts w:ascii="Arial Narrow" w:hAnsi="Arial Narrow" w:cstheme="minorHAnsi"/>
          <w:sz w:val="28"/>
          <w:szCs w:val="28"/>
          <w:lang w:val="fr-FR"/>
        </w:rPr>
      </w:pPr>
    </w:p>
    <w:tbl>
      <w:tblPr>
        <w:tblW w:w="9630" w:type="dxa"/>
        <w:tblInd w:w="137" w:type="dxa"/>
        <w:tblCellMar>
          <w:left w:w="70" w:type="dxa"/>
          <w:right w:w="70" w:type="dxa"/>
        </w:tblCellMar>
        <w:tblLook w:val="04A0" w:firstRow="1" w:lastRow="0" w:firstColumn="1" w:lastColumn="0" w:noHBand="0" w:noVBand="1"/>
      </w:tblPr>
      <w:tblGrid>
        <w:gridCol w:w="529"/>
        <w:gridCol w:w="4999"/>
        <w:gridCol w:w="2694"/>
        <w:gridCol w:w="1408"/>
      </w:tblGrid>
      <w:tr w:rsidR="0030086B" w:rsidRPr="0030086B" w14:paraId="5E103626" w14:textId="77777777" w:rsidTr="0030086B">
        <w:trPr>
          <w:trHeight w:val="423"/>
          <w:tblHeader/>
        </w:trPr>
        <w:tc>
          <w:tcPr>
            <w:tcW w:w="529" w:type="dxa"/>
            <w:tcBorders>
              <w:top w:val="single" w:sz="4" w:space="0" w:color="auto"/>
              <w:left w:val="single" w:sz="4" w:space="0" w:color="auto"/>
              <w:right w:val="single" w:sz="4" w:space="0" w:color="auto"/>
            </w:tcBorders>
            <w:shd w:val="clear" w:color="auto" w:fill="auto"/>
            <w:hideMark/>
          </w:tcPr>
          <w:p w14:paraId="0001EB8A"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N</w:t>
            </w:r>
            <w:r w:rsidRPr="0030086B">
              <w:rPr>
                <w:rFonts w:ascii="Arial Narrow" w:eastAsia="Times New Roman" w:hAnsi="Arial Narrow" w:cstheme="minorHAnsi"/>
                <w:b/>
                <w:bCs/>
                <w:color w:val="000000"/>
                <w:sz w:val="24"/>
                <w:szCs w:val="24"/>
                <w:vertAlign w:val="superscript"/>
                <w:lang w:eastAsia="fr-FR"/>
              </w:rPr>
              <w:t>o</w:t>
            </w:r>
            <w:r w:rsidRPr="0030086B">
              <w:rPr>
                <w:rFonts w:ascii="Arial Narrow" w:eastAsia="Times New Roman" w:hAnsi="Arial Narrow" w:cstheme="minorHAnsi"/>
                <w:b/>
                <w:bCs/>
                <w:color w:val="000000"/>
                <w:sz w:val="24"/>
                <w:szCs w:val="24"/>
                <w:lang w:eastAsia="fr-FR"/>
              </w:rPr>
              <w:t xml:space="preserve">  </w:t>
            </w:r>
          </w:p>
        </w:tc>
        <w:tc>
          <w:tcPr>
            <w:tcW w:w="4999" w:type="dxa"/>
            <w:tcBorders>
              <w:top w:val="single" w:sz="4" w:space="0" w:color="auto"/>
              <w:left w:val="single" w:sz="4" w:space="0" w:color="auto"/>
              <w:right w:val="single" w:sz="4" w:space="0" w:color="auto"/>
            </w:tcBorders>
            <w:shd w:val="clear" w:color="auto" w:fill="auto"/>
            <w:hideMark/>
          </w:tcPr>
          <w:p w14:paraId="64B5CC38"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TITRE DU PROTOCLE</w:t>
            </w:r>
          </w:p>
        </w:tc>
        <w:tc>
          <w:tcPr>
            <w:tcW w:w="2694" w:type="dxa"/>
            <w:tcBorders>
              <w:top w:val="single" w:sz="4" w:space="0" w:color="auto"/>
              <w:left w:val="single" w:sz="4" w:space="0" w:color="auto"/>
              <w:right w:val="single" w:sz="4" w:space="0" w:color="auto"/>
            </w:tcBorders>
            <w:shd w:val="clear" w:color="auto" w:fill="auto"/>
            <w:hideMark/>
          </w:tcPr>
          <w:p w14:paraId="2D687E4D"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 xml:space="preserve">Chercheurs </w:t>
            </w:r>
          </w:p>
        </w:tc>
        <w:tc>
          <w:tcPr>
            <w:tcW w:w="1408" w:type="dxa"/>
            <w:vMerge w:val="restart"/>
            <w:tcBorders>
              <w:top w:val="single" w:sz="4" w:space="0" w:color="auto"/>
              <w:left w:val="single" w:sz="4" w:space="0" w:color="auto"/>
              <w:right w:val="single" w:sz="4" w:space="0" w:color="auto"/>
            </w:tcBorders>
            <w:shd w:val="clear" w:color="auto" w:fill="auto"/>
            <w:hideMark/>
          </w:tcPr>
          <w:p w14:paraId="1CC21E46" w14:textId="10DCBAE5"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Pr>
                <w:rFonts w:ascii="Arial Narrow" w:eastAsia="Times New Roman" w:hAnsi="Arial Narrow" w:cstheme="minorHAnsi"/>
                <w:b/>
                <w:bCs/>
                <w:color w:val="000000"/>
                <w:sz w:val="24"/>
                <w:szCs w:val="24"/>
                <w:lang w:val="fr-FR" w:eastAsia="fr-FR"/>
              </w:rPr>
              <w:t>Date</w:t>
            </w:r>
            <w:r w:rsidRPr="0030086B">
              <w:rPr>
                <w:rFonts w:ascii="Arial Narrow" w:eastAsia="Times New Roman" w:hAnsi="Arial Narrow" w:cstheme="minorHAnsi"/>
                <w:b/>
                <w:bCs/>
                <w:color w:val="000000"/>
                <w:sz w:val="24"/>
                <w:szCs w:val="24"/>
                <w:lang w:eastAsia="fr-FR"/>
              </w:rPr>
              <w:t xml:space="preserve"> de la session</w:t>
            </w:r>
          </w:p>
        </w:tc>
      </w:tr>
      <w:tr w:rsidR="0030086B" w:rsidRPr="0030086B" w14:paraId="2B5685C6" w14:textId="77777777" w:rsidTr="0030086B">
        <w:trPr>
          <w:trHeight w:val="68"/>
        </w:trPr>
        <w:tc>
          <w:tcPr>
            <w:tcW w:w="529" w:type="dxa"/>
            <w:tcBorders>
              <w:left w:val="single" w:sz="4" w:space="0" w:color="auto"/>
              <w:bottom w:val="single" w:sz="4" w:space="0" w:color="auto"/>
              <w:right w:val="single" w:sz="4" w:space="0" w:color="auto"/>
            </w:tcBorders>
            <w:shd w:val="clear" w:color="auto" w:fill="auto"/>
            <w:hideMark/>
          </w:tcPr>
          <w:p w14:paraId="2EFA3E07"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p>
        </w:tc>
        <w:tc>
          <w:tcPr>
            <w:tcW w:w="4999" w:type="dxa"/>
            <w:tcBorders>
              <w:left w:val="single" w:sz="4" w:space="0" w:color="auto"/>
              <w:bottom w:val="single" w:sz="4" w:space="0" w:color="auto"/>
              <w:right w:val="single" w:sz="4" w:space="0" w:color="auto"/>
            </w:tcBorders>
            <w:shd w:val="clear" w:color="auto" w:fill="auto"/>
            <w:hideMark/>
          </w:tcPr>
          <w:p w14:paraId="512A4D70"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 </w:t>
            </w:r>
          </w:p>
        </w:tc>
        <w:tc>
          <w:tcPr>
            <w:tcW w:w="2694" w:type="dxa"/>
            <w:tcBorders>
              <w:left w:val="single" w:sz="4" w:space="0" w:color="auto"/>
              <w:bottom w:val="single" w:sz="4" w:space="0" w:color="auto"/>
              <w:right w:val="single" w:sz="4" w:space="0" w:color="auto"/>
            </w:tcBorders>
            <w:shd w:val="clear" w:color="auto" w:fill="auto"/>
            <w:hideMark/>
          </w:tcPr>
          <w:p w14:paraId="5EE992AF"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p>
        </w:tc>
        <w:tc>
          <w:tcPr>
            <w:tcW w:w="1408" w:type="dxa"/>
            <w:vMerge/>
            <w:tcBorders>
              <w:left w:val="single" w:sz="4" w:space="0" w:color="auto"/>
              <w:bottom w:val="single" w:sz="4" w:space="0" w:color="auto"/>
              <w:right w:val="single" w:sz="4" w:space="0" w:color="auto"/>
            </w:tcBorders>
            <w:shd w:val="clear" w:color="auto" w:fill="auto"/>
            <w:hideMark/>
          </w:tcPr>
          <w:p w14:paraId="41AD2AFA"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p>
        </w:tc>
      </w:tr>
      <w:tr w:rsidR="0030086B" w:rsidRPr="0030086B" w14:paraId="035EE38F" w14:textId="77777777" w:rsidTr="0030086B">
        <w:trPr>
          <w:trHeight w:val="835"/>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3156C550"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1</w:t>
            </w:r>
          </w:p>
        </w:tc>
        <w:tc>
          <w:tcPr>
            <w:tcW w:w="4999" w:type="dxa"/>
            <w:tcBorders>
              <w:top w:val="single" w:sz="4" w:space="0" w:color="auto"/>
              <w:left w:val="nil"/>
              <w:bottom w:val="single" w:sz="4" w:space="0" w:color="auto"/>
              <w:right w:val="nil"/>
            </w:tcBorders>
            <w:shd w:val="clear" w:color="auto" w:fill="auto"/>
            <w:hideMark/>
          </w:tcPr>
          <w:p w14:paraId="68DC535E"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Déterminants environnementaux, socioculturels, économiques et démographiques associés à la dynamique de la COVID-19 en Afrique : cas du Bénin.</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7773E06"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KEDOTE Marius</w:t>
            </w:r>
            <w:r w:rsidRPr="0030086B">
              <w:rPr>
                <w:rFonts w:ascii="Arial Narrow" w:eastAsia="Times New Roman" w:hAnsi="Arial Narrow" w:cstheme="minorHAnsi"/>
                <w:b/>
                <w:bCs/>
                <w:color w:val="000000"/>
                <w:lang w:eastAsia="fr-FR"/>
              </w:rPr>
              <w:br/>
              <w:t>• SAAR Bintou</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64935634"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 xml:space="preserve">1er-fev-22 </w:t>
            </w:r>
          </w:p>
        </w:tc>
      </w:tr>
      <w:tr w:rsidR="0030086B" w:rsidRPr="0030086B" w14:paraId="5D341018" w14:textId="77777777" w:rsidTr="0030086B">
        <w:trPr>
          <w:trHeight w:val="980"/>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6A4C902E"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2</w:t>
            </w:r>
          </w:p>
        </w:tc>
        <w:tc>
          <w:tcPr>
            <w:tcW w:w="4999" w:type="dxa"/>
            <w:tcBorders>
              <w:top w:val="single" w:sz="4" w:space="0" w:color="auto"/>
              <w:left w:val="nil"/>
              <w:bottom w:val="single" w:sz="4" w:space="0" w:color="auto"/>
              <w:right w:val="single" w:sz="4" w:space="0" w:color="auto"/>
            </w:tcBorders>
            <w:shd w:val="clear" w:color="auto" w:fill="auto"/>
            <w:hideMark/>
          </w:tcPr>
          <w:p w14:paraId="16442D80" w14:textId="710DD1C9"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Épidémiologie</w:t>
            </w:r>
            <w:r w:rsidRPr="0030086B">
              <w:rPr>
                <w:rFonts w:ascii="Arial Narrow" w:eastAsia="Times New Roman" w:hAnsi="Arial Narrow" w:cstheme="minorHAnsi"/>
                <w:color w:val="000000"/>
                <w:sz w:val="24"/>
                <w:szCs w:val="24"/>
                <w:lang w:eastAsia="fr-FR"/>
              </w:rPr>
              <w:t xml:space="preserve"> et répercussion de l’infection à la COVID-19 chez les femmes enceintes à Cotonou dans le sud du Bénin.</w:t>
            </w:r>
          </w:p>
        </w:tc>
        <w:tc>
          <w:tcPr>
            <w:tcW w:w="2694" w:type="dxa"/>
            <w:tcBorders>
              <w:top w:val="single" w:sz="4" w:space="0" w:color="auto"/>
              <w:left w:val="nil"/>
              <w:bottom w:val="single" w:sz="4" w:space="0" w:color="auto"/>
              <w:right w:val="single" w:sz="4" w:space="0" w:color="auto"/>
            </w:tcBorders>
            <w:shd w:val="clear" w:color="auto" w:fill="auto"/>
            <w:hideMark/>
          </w:tcPr>
          <w:p w14:paraId="5092337B"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ACCROMBESSI Manfred</w:t>
            </w:r>
            <w:r w:rsidRPr="0030086B">
              <w:rPr>
                <w:rFonts w:ascii="Arial Narrow" w:eastAsia="Times New Roman" w:hAnsi="Arial Narrow" w:cstheme="minorHAnsi"/>
                <w:b/>
                <w:bCs/>
                <w:color w:val="000000"/>
                <w:lang w:eastAsia="fr-FR"/>
              </w:rPr>
              <w:br/>
              <w:t>• HOUNKPATIN Benjamin</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13CDE76E"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10-fev-22</w:t>
            </w:r>
          </w:p>
        </w:tc>
      </w:tr>
      <w:tr w:rsidR="0030086B" w:rsidRPr="0030086B" w14:paraId="4B085D58" w14:textId="77777777" w:rsidTr="0030086B">
        <w:trPr>
          <w:trHeight w:val="1139"/>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315A5E35"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3</w:t>
            </w:r>
          </w:p>
        </w:tc>
        <w:tc>
          <w:tcPr>
            <w:tcW w:w="4999" w:type="dxa"/>
            <w:tcBorders>
              <w:top w:val="single" w:sz="4" w:space="0" w:color="auto"/>
              <w:left w:val="nil"/>
              <w:bottom w:val="single" w:sz="4" w:space="0" w:color="auto"/>
              <w:right w:val="single" w:sz="4" w:space="0" w:color="auto"/>
            </w:tcBorders>
            <w:shd w:val="clear" w:color="auto" w:fill="auto"/>
            <w:hideMark/>
          </w:tcPr>
          <w:p w14:paraId="72DCE9E6"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 xml:space="preserve">Efficacité de deux types de moustiquaires bi-traitées LD, Royal Guard et </w:t>
            </w:r>
            <w:proofErr w:type="spellStart"/>
            <w:r w:rsidRPr="0030086B">
              <w:rPr>
                <w:rFonts w:ascii="Arial Narrow" w:eastAsia="Times New Roman" w:hAnsi="Arial Narrow" w:cstheme="minorHAnsi"/>
                <w:color w:val="000000"/>
                <w:sz w:val="24"/>
                <w:szCs w:val="24"/>
                <w:lang w:eastAsia="fr-FR"/>
              </w:rPr>
              <w:t>interceptor</w:t>
            </w:r>
            <w:proofErr w:type="spellEnd"/>
            <w:r w:rsidRPr="0030086B">
              <w:rPr>
                <w:rFonts w:ascii="Arial Narrow" w:eastAsia="Times New Roman" w:hAnsi="Arial Narrow" w:cstheme="minorHAnsi"/>
                <w:color w:val="000000"/>
                <w:sz w:val="24"/>
                <w:szCs w:val="24"/>
                <w:lang w:eastAsia="fr-FR"/>
              </w:rPr>
              <w:t xml:space="preserve"> G2, pour le contrôle du paludisme transmis par des moustiques vecteurs résistants aux insecticides pyréthrinoïdes au Bénin.</w:t>
            </w:r>
          </w:p>
        </w:tc>
        <w:tc>
          <w:tcPr>
            <w:tcW w:w="2694" w:type="dxa"/>
            <w:tcBorders>
              <w:top w:val="single" w:sz="4" w:space="0" w:color="auto"/>
              <w:left w:val="nil"/>
              <w:bottom w:val="single" w:sz="4" w:space="0" w:color="auto"/>
              <w:right w:val="single" w:sz="4" w:space="0" w:color="auto"/>
            </w:tcBorders>
            <w:shd w:val="clear" w:color="auto" w:fill="auto"/>
            <w:hideMark/>
          </w:tcPr>
          <w:p w14:paraId="200603CF"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AKOGBETO Martin</w:t>
            </w:r>
            <w:r w:rsidRPr="0030086B">
              <w:rPr>
                <w:rFonts w:ascii="Arial Narrow" w:eastAsia="Times New Roman" w:hAnsi="Arial Narrow" w:cstheme="minorHAnsi"/>
                <w:b/>
                <w:bCs/>
                <w:color w:val="000000"/>
                <w:lang w:eastAsia="fr-FR"/>
              </w:rPr>
              <w:br/>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21CCDB5E"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 xml:space="preserve">11-fev-22 </w:t>
            </w:r>
          </w:p>
        </w:tc>
      </w:tr>
      <w:tr w:rsidR="0030086B" w:rsidRPr="0030086B" w14:paraId="2315F83D" w14:textId="77777777" w:rsidTr="0030086B">
        <w:trPr>
          <w:trHeight w:val="701"/>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1AF1DBA7"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4</w:t>
            </w:r>
          </w:p>
        </w:tc>
        <w:tc>
          <w:tcPr>
            <w:tcW w:w="4999" w:type="dxa"/>
            <w:tcBorders>
              <w:top w:val="single" w:sz="4" w:space="0" w:color="auto"/>
              <w:left w:val="nil"/>
              <w:bottom w:val="single" w:sz="4" w:space="0" w:color="auto"/>
              <w:right w:val="single" w:sz="4" w:space="0" w:color="auto"/>
            </w:tcBorders>
            <w:shd w:val="clear" w:color="auto" w:fill="auto"/>
            <w:hideMark/>
          </w:tcPr>
          <w:p w14:paraId="4B84519C" w14:textId="77777777" w:rsidR="0030086B" w:rsidRPr="0030086B" w:rsidRDefault="0030086B" w:rsidP="0030086B">
            <w:pPr>
              <w:spacing w:after="0" w:line="240" w:lineRule="auto"/>
              <w:rPr>
                <w:rFonts w:ascii="Arial Narrow" w:eastAsia="Times New Roman" w:hAnsi="Arial Narrow" w:cstheme="minorHAnsi"/>
                <w:color w:val="000000"/>
                <w:sz w:val="24"/>
                <w:szCs w:val="24"/>
                <w:lang w:val="it-IT" w:eastAsia="fr-FR"/>
              </w:rPr>
            </w:pPr>
            <w:r w:rsidRPr="0030086B">
              <w:rPr>
                <w:rFonts w:ascii="Arial Narrow" w:eastAsia="Times New Roman" w:hAnsi="Arial Narrow" w:cstheme="minorHAnsi"/>
                <w:color w:val="000000"/>
                <w:sz w:val="24"/>
                <w:szCs w:val="24"/>
                <w:lang w:val="it-IT" w:eastAsia="fr-FR"/>
              </w:rPr>
              <w:t>WADA Collabboration (West Africa Data Base on Antiretroviral therapy)</w:t>
            </w:r>
          </w:p>
        </w:tc>
        <w:tc>
          <w:tcPr>
            <w:tcW w:w="2694" w:type="dxa"/>
            <w:tcBorders>
              <w:top w:val="single" w:sz="4" w:space="0" w:color="auto"/>
              <w:left w:val="nil"/>
              <w:bottom w:val="single" w:sz="4" w:space="0" w:color="auto"/>
              <w:right w:val="single" w:sz="4" w:space="0" w:color="auto"/>
            </w:tcBorders>
            <w:shd w:val="clear" w:color="auto" w:fill="auto"/>
            <w:hideMark/>
          </w:tcPr>
          <w:p w14:paraId="2E3BB380"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xml:space="preserve">• BAGNAN TOSSA </w:t>
            </w:r>
            <w:proofErr w:type="spellStart"/>
            <w:r w:rsidRPr="0030086B">
              <w:rPr>
                <w:rFonts w:ascii="Arial Narrow" w:eastAsia="Times New Roman" w:hAnsi="Arial Narrow" w:cstheme="minorHAnsi"/>
                <w:b/>
                <w:bCs/>
                <w:color w:val="000000"/>
                <w:lang w:eastAsia="fr-FR"/>
              </w:rPr>
              <w:t>Lehila</w:t>
            </w:r>
            <w:proofErr w:type="spellEnd"/>
            <w:r w:rsidRPr="0030086B">
              <w:rPr>
                <w:rFonts w:ascii="Arial Narrow" w:eastAsia="Times New Roman" w:hAnsi="Arial Narrow" w:cstheme="minorHAnsi"/>
                <w:b/>
                <w:bCs/>
                <w:color w:val="000000"/>
                <w:lang w:eastAsia="fr-FR"/>
              </w:rPr>
              <w:br/>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43620992"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 xml:space="preserve">10-fev-22 </w:t>
            </w:r>
          </w:p>
        </w:tc>
      </w:tr>
      <w:tr w:rsidR="0030086B" w:rsidRPr="0030086B" w14:paraId="33D82B97" w14:textId="77777777" w:rsidTr="0030086B">
        <w:trPr>
          <w:trHeight w:val="1080"/>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1CE0F99B"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5</w:t>
            </w:r>
          </w:p>
        </w:tc>
        <w:tc>
          <w:tcPr>
            <w:tcW w:w="4999" w:type="dxa"/>
            <w:tcBorders>
              <w:top w:val="single" w:sz="4" w:space="0" w:color="auto"/>
              <w:left w:val="nil"/>
              <w:bottom w:val="single" w:sz="4" w:space="0" w:color="auto"/>
              <w:right w:val="nil"/>
            </w:tcBorders>
            <w:shd w:val="clear" w:color="auto" w:fill="auto"/>
            <w:hideMark/>
          </w:tcPr>
          <w:p w14:paraId="7DD460AF"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Prévention de la maladie à coronavirus (COVID-19) par la chloroquine/ hydroxychloroquine en milieu de soins ; une étude randomisée, contrôlée contre placebo sur la prophylaxie (COPCOV)</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78E0E50"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ALLABI Aurel</w:t>
            </w:r>
            <w:r w:rsidRPr="0030086B">
              <w:rPr>
                <w:rFonts w:ascii="Arial Narrow" w:eastAsia="Times New Roman" w:hAnsi="Arial Narrow" w:cstheme="minorHAnsi"/>
                <w:b/>
                <w:bCs/>
                <w:color w:val="000000"/>
                <w:lang w:eastAsia="fr-FR"/>
              </w:rPr>
              <w:br/>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7FC7ECE6"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 xml:space="preserve">10-fev-22 </w:t>
            </w:r>
          </w:p>
        </w:tc>
      </w:tr>
      <w:tr w:rsidR="0030086B" w:rsidRPr="0030086B" w14:paraId="4C19898B" w14:textId="77777777" w:rsidTr="0030086B">
        <w:trPr>
          <w:trHeight w:val="713"/>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070D1966"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6</w:t>
            </w:r>
          </w:p>
        </w:tc>
        <w:tc>
          <w:tcPr>
            <w:tcW w:w="4999" w:type="dxa"/>
            <w:tcBorders>
              <w:top w:val="single" w:sz="4" w:space="0" w:color="auto"/>
              <w:left w:val="nil"/>
              <w:bottom w:val="single" w:sz="4" w:space="0" w:color="auto"/>
              <w:right w:val="single" w:sz="4" w:space="0" w:color="auto"/>
            </w:tcBorders>
            <w:shd w:val="clear" w:color="auto" w:fill="auto"/>
            <w:hideMark/>
          </w:tcPr>
          <w:p w14:paraId="1C9413DB"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 xml:space="preserve">Interruption de la transmission des </w:t>
            </w:r>
            <w:proofErr w:type="spellStart"/>
            <w:r w:rsidRPr="0030086B">
              <w:rPr>
                <w:rFonts w:ascii="Arial Narrow" w:eastAsia="Times New Roman" w:hAnsi="Arial Narrow" w:cstheme="minorHAnsi"/>
                <w:color w:val="000000"/>
                <w:sz w:val="24"/>
                <w:szCs w:val="24"/>
                <w:lang w:eastAsia="fr-FR"/>
              </w:rPr>
              <w:t>géohelminthes</w:t>
            </w:r>
            <w:proofErr w:type="spellEnd"/>
            <w:r w:rsidRPr="0030086B">
              <w:rPr>
                <w:rFonts w:ascii="Arial Narrow" w:eastAsia="Times New Roman" w:hAnsi="Arial Narrow" w:cstheme="minorHAnsi"/>
                <w:color w:val="000000"/>
                <w:sz w:val="24"/>
                <w:szCs w:val="24"/>
                <w:lang w:eastAsia="fr-FR"/>
              </w:rPr>
              <w:t xml:space="preserve"> dans la commune de </w:t>
            </w:r>
            <w:proofErr w:type="spellStart"/>
            <w:r w:rsidRPr="0030086B">
              <w:rPr>
                <w:rFonts w:ascii="Arial Narrow" w:eastAsia="Times New Roman" w:hAnsi="Arial Narrow" w:cstheme="minorHAnsi"/>
                <w:color w:val="000000"/>
                <w:sz w:val="24"/>
                <w:szCs w:val="24"/>
                <w:lang w:eastAsia="fr-FR"/>
              </w:rPr>
              <w:t>Comè</w:t>
            </w:r>
            <w:proofErr w:type="spellEnd"/>
            <w:r w:rsidRPr="0030086B">
              <w:rPr>
                <w:rFonts w:ascii="Arial Narrow" w:eastAsia="Times New Roman" w:hAnsi="Arial Narrow" w:cstheme="minorHAnsi"/>
                <w:color w:val="000000"/>
                <w:sz w:val="24"/>
                <w:szCs w:val="24"/>
                <w:lang w:eastAsia="fr-FR"/>
              </w:rPr>
              <w:t xml:space="preserve"> au </w:t>
            </w:r>
            <w:proofErr w:type="gramStart"/>
            <w:r w:rsidRPr="0030086B">
              <w:rPr>
                <w:rFonts w:ascii="Arial Narrow" w:eastAsia="Times New Roman" w:hAnsi="Arial Narrow" w:cstheme="minorHAnsi"/>
                <w:color w:val="000000"/>
                <w:sz w:val="24"/>
                <w:szCs w:val="24"/>
                <w:lang w:eastAsia="fr-FR"/>
              </w:rPr>
              <w:t>Bénin;</w:t>
            </w:r>
            <w:proofErr w:type="gramEnd"/>
          </w:p>
        </w:tc>
        <w:tc>
          <w:tcPr>
            <w:tcW w:w="2694" w:type="dxa"/>
            <w:tcBorders>
              <w:top w:val="single" w:sz="4" w:space="0" w:color="auto"/>
              <w:left w:val="nil"/>
              <w:bottom w:val="single" w:sz="4" w:space="0" w:color="auto"/>
              <w:right w:val="single" w:sz="4" w:space="0" w:color="auto"/>
            </w:tcBorders>
            <w:shd w:val="clear" w:color="auto" w:fill="auto"/>
            <w:hideMark/>
          </w:tcPr>
          <w:p w14:paraId="77CA7C11"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xml:space="preserve">• IBIKOUNLE </w:t>
            </w:r>
            <w:proofErr w:type="spellStart"/>
            <w:r w:rsidRPr="0030086B">
              <w:rPr>
                <w:rFonts w:ascii="Arial Narrow" w:eastAsia="Times New Roman" w:hAnsi="Arial Narrow" w:cstheme="minorHAnsi"/>
                <w:b/>
                <w:bCs/>
                <w:color w:val="000000"/>
                <w:lang w:eastAsia="fr-FR"/>
              </w:rPr>
              <w:t>Moudachirou</w:t>
            </w:r>
            <w:proofErr w:type="spellEnd"/>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2E068B44"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 xml:space="preserve">11-fev-22 </w:t>
            </w:r>
          </w:p>
        </w:tc>
      </w:tr>
      <w:tr w:rsidR="0030086B" w:rsidRPr="0030086B" w14:paraId="597C5EB0" w14:textId="77777777" w:rsidTr="0030086B">
        <w:trPr>
          <w:trHeight w:val="692"/>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0ABE6B2C"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7</w:t>
            </w:r>
          </w:p>
        </w:tc>
        <w:tc>
          <w:tcPr>
            <w:tcW w:w="4999" w:type="dxa"/>
            <w:tcBorders>
              <w:top w:val="single" w:sz="4" w:space="0" w:color="auto"/>
              <w:left w:val="nil"/>
              <w:bottom w:val="single" w:sz="4" w:space="0" w:color="auto"/>
              <w:right w:val="single" w:sz="4" w:space="0" w:color="auto"/>
            </w:tcBorders>
            <w:shd w:val="clear" w:color="auto" w:fill="auto"/>
            <w:hideMark/>
          </w:tcPr>
          <w:p w14:paraId="46222A03" w14:textId="46E733CC"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Évaluation</w:t>
            </w:r>
            <w:r w:rsidRPr="0030086B">
              <w:rPr>
                <w:rFonts w:ascii="Arial Narrow" w:eastAsia="Times New Roman" w:hAnsi="Arial Narrow" w:cstheme="minorHAnsi"/>
                <w:color w:val="000000"/>
                <w:sz w:val="24"/>
                <w:szCs w:val="24"/>
                <w:lang w:eastAsia="fr-FR"/>
              </w:rPr>
              <w:t xml:space="preserve"> de l'impact de la consultation prénatale de groupe (ou CPN-G) sur le traitement préventif intermittent (IPI) du paludisme chez la femme.</w:t>
            </w:r>
          </w:p>
        </w:tc>
        <w:tc>
          <w:tcPr>
            <w:tcW w:w="2694" w:type="dxa"/>
            <w:tcBorders>
              <w:top w:val="single" w:sz="4" w:space="0" w:color="auto"/>
              <w:left w:val="nil"/>
              <w:bottom w:val="single" w:sz="4" w:space="0" w:color="auto"/>
              <w:right w:val="single" w:sz="4" w:space="0" w:color="auto"/>
            </w:tcBorders>
            <w:shd w:val="clear" w:color="auto" w:fill="auto"/>
            <w:hideMark/>
          </w:tcPr>
          <w:p w14:paraId="27B28351"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Pr. Aurore OGOUNYEMI HOUNTO</w:t>
            </w:r>
            <w:r w:rsidRPr="0030086B">
              <w:rPr>
                <w:rFonts w:ascii="Arial Narrow" w:eastAsia="Times New Roman" w:hAnsi="Arial Narrow" w:cstheme="minorHAnsi"/>
                <w:b/>
                <w:bCs/>
                <w:color w:val="000000"/>
                <w:lang w:eastAsia="fr-FR"/>
              </w:rPr>
              <w:br w:type="page"/>
            </w:r>
            <w:r w:rsidRPr="0030086B">
              <w:rPr>
                <w:rFonts w:ascii="Arial Narrow" w:eastAsia="Times New Roman" w:hAnsi="Arial Narrow" w:cstheme="minorHAnsi"/>
                <w:b/>
                <w:bCs/>
                <w:color w:val="000000"/>
                <w:lang w:eastAsia="fr-FR"/>
              </w:rPr>
              <w:br w:type="page"/>
            </w:r>
            <w:r w:rsidRPr="0030086B">
              <w:rPr>
                <w:rFonts w:ascii="Arial Narrow" w:eastAsia="Times New Roman" w:hAnsi="Arial Narrow" w:cstheme="minorHAnsi"/>
                <w:b/>
                <w:bCs/>
                <w:color w:val="000000"/>
                <w:lang w:eastAsia="fr-FR"/>
              </w:rPr>
              <w:br w:type="page"/>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0664862F"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30-mars</w:t>
            </w:r>
          </w:p>
        </w:tc>
      </w:tr>
      <w:tr w:rsidR="0030086B" w:rsidRPr="0030086B" w14:paraId="5833BCED" w14:textId="77777777" w:rsidTr="0030086B">
        <w:trPr>
          <w:trHeight w:val="933"/>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134966D3"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8</w:t>
            </w:r>
          </w:p>
        </w:tc>
        <w:tc>
          <w:tcPr>
            <w:tcW w:w="4999" w:type="dxa"/>
            <w:tcBorders>
              <w:top w:val="single" w:sz="4" w:space="0" w:color="auto"/>
              <w:left w:val="nil"/>
              <w:bottom w:val="single" w:sz="4" w:space="0" w:color="auto"/>
              <w:right w:val="single" w:sz="4" w:space="0" w:color="auto"/>
            </w:tcBorders>
            <w:shd w:val="clear" w:color="auto" w:fill="auto"/>
            <w:hideMark/>
          </w:tcPr>
          <w:p w14:paraId="01FA5AD0" w14:textId="2EBAFE90"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 xml:space="preserve"> Projet (ct HYGESMO) Influence de l’hybridation et de la diversité génétique du pathogène sur la morbidité chez l’Homme dans les infections à </w:t>
            </w:r>
            <w:proofErr w:type="spellStart"/>
            <w:r w:rsidRPr="0030086B">
              <w:rPr>
                <w:rFonts w:ascii="Arial Narrow" w:eastAsia="Times New Roman" w:hAnsi="Arial Narrow" w:cstheme="minorHAnsi"/>
                <w:color w:val="000000"/>
                <w:sz w:val="24"/>
                <w:szCs w:val="24"/>
                <w:lang w:eastAsia="fr-FR"/>
              </w:rPr>
              <w:t>Schistosoma</w:t>
            </w:r>
            <w:proofErr w:type="spellEnd"/>
            <w:r w:rsidRPr="0030086B">
              <w:rPr>
                <w:rFonts w:ascii="Arial Narrow" w:eastAsia="Times New Roman" w:hAnsi="Arial Narrow" w:cstheme="minorHAnsi"/>
                <w:color w:val="000000"/>
                <w:sz w:val="24"/>
                <w:szCs w:val="24"/>
                <w:lang w:eastAsia="fr-FR"/>
              </w:rPr>
              <w:t xml:space="preserve"> </w:t>
            </w:r>
            <w:proofErr w:type="spellStart"/>
            <w:r w:rsidRPr="0030086B">
              <w:rPr>
                <w:rFonts w:ascii="Arial Narrow" w:eastAsia="Times New Roman" w:hAnsi="Arial Narrow" w:cstheme="minorHAnsi"/>
                <w:color w:val="000000"/>
                <w:sz w:val="24"/>
                <w:szCs w:val="24"/>
                <w:lang w:eastAsia="fr-FR"/>
              </w:rPr>
              <w:t>sp</w:t>
            </w:r>
            <w:proofErr w:type="spellEnd"/>
            <w:r w:rsidRPr="0030086B">
              <w:rPr>
                <w:rFonts w:ascii="Arial Narrow" w:eastAsia="Times New Roman" w:hAnsi="Arial Narrow" w:cstheme="minorHAnsi"/>
                <w:color w:val="000000"/>
                <w:sz w:val="24"/>
                <w:szCs w:val="24"/>
                <w:lang w:eastAsia="fr-FR"/>
              </w:rPr>
              <w:t xml:space="preserve">. </w:t>
            </w:r>
          </w:p>
        </w:tc>
        <w:tc>
          <w:tcPr>
            <w:tcW w:w="2694" w:type="dxa"/>
            <w:tcBorders>
              <w:top w:val="single" w:sz="4" w:space="0" w:color="auto"/>
              <w:left w:val="nil"/>
              <w:bottom w:val="single" w:sz="4" w:space="0" w:color="auto"/>
              <w:right w:val="single" w:sz="4" w:space="0" w:color="auto"/>
            </w:tcBorders>
            <w:shd w:val="clear" w:color="auto" w:fill="auto"/>
            <w:hideMark/>
          </w:tcPr>
          <w:p w14:paraId="7C7A8CD7"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xml:space="preserve">• IBIKOUNLE </w:t>
            </w:r>
            <w:proofErr w:type="spellStart"/>
            <w:r w:rsidRPr="0030086B">
              <w:rPr>
                <w:rFonts w:ascii="Arial Narrow" w:eastAsia="Times New Roman" w:hAnsi="Arial Narrow" w:cstheme="minorHAnsi"/>
                <w:b/>
                <w:bCs/>
                <w:color w:val="000000"/>
                <w:lang w:eastAsia="fr-FR"/>
              </w:rPr>
              <w:t>Moudachirou</w:t>
            </w:r>
            <w:proofErr w:type="spellEnd"/>
            <w:r w:rsidRPr="0030086B">
              <w:rPr>
                <w:rFonts w:ascii="Arial Narrow" w:eastAsia="Times New Roman" w:hAnsi="Arial Narrow" w:cstheme="minorHAnsi"/>
                <w:b/>
                <w:bCs/>
                <w:color w:val="000000"/>
                <w:lang w:eastAsia="fr-FR"/>
              </w:rPr>
              <w:br/>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047A058E"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30-mars</w:t>
            </w:r>
          </w:p>
        </w:tc>
      </w:tr>
      <w:tr w:rsidR="0030086B" w:rsidRPr="0030086B" w14:paraId="315AD4B8" w14:textId="77777777" w:rsidTr="0030086B">
        <w:trPr>
          <w:trHeight w:val="1080"/>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53E3AD9B"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9</w:t>
            </w:r>
          </w:p>
        </w:tc>
        <w:tc>
          <w:tcPr>
            <w:tcW w:w="4999" w:type="dxa"/>
            <w:tcBorders>
              <w:top w:val="single" w:sz="4" w:space="0" w:color="auto"/>
              <w:left w:val="nil"/>
              <w:bottom w:val="single" w:sz="4" w:space="0" w:color="auto"/>
              <w:right w:val="single" w:sz="4" w:space="0" w:color="auto"/>
            </w:tcBorders>
            <w:shd w:val="clear" w:color="auto" w:fill="auto"/>
            <w:hideMark/>
          </w:tcPr>
          <w:p w14:paraId="60880785" w14:textId="21F6D248"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Évaluation</w:t>
            </w:r>
            <w:r w:rsidRPr="0030086B">
              <w:rPr>
                <w:rFonts w:ascii="Arial Narrow" w:eastAsia="Times New Roman" w:hAnsi="Arial Narrow" w:cstheme="minorHAnsi"/>
                <w:color w:val="000000"/>
                <w:sz w:val="24"/>
                <w:szCs w:val="24"/>
                <w:lang w:eastAsia="fr-FR"/>
              </w:rPr>
              <w:t xml:space="preserve"> de la mise en </w:t>
            </w:r>
            <w:r w:rsidRPr="0030086B">
              <w:rPr>
                <w:rFonts w:ascii="Arial Narrow" w:eastAsia="Times New Roman" w:hAnsi="Arial Narrow" w:cstheme="minorHAnsi"/>
                <w:color w:val="000000"/>
                <w:sz w:val="24"/>
                <w:szCs w:val="24"/>
                <w:lang w:eastAsia="fr-FR"/>
              </w:rPr>
              <w:t>œuvre</w:t>
            </w:r>
            <w:r w:rsidRPr="0030086B">
              <w:rPr>
                <w:rFonts w:ascii="Arial Narrow" w:eastAsia="Times New Roman" w:hAnsi="Arial Narrow" w:cstheme="minorHAnsi"/>
                <w:color w:val="000000"/>
                <w:sz w:val="24"/>
                <w:szCs w:val="24"/>
                <w:lang w:eastAsia="fr-FR"/>
              </w:rPr>
              <w:t xml:space="preserve"> et des effets d’une intervention pour la promotion des soins de maternité respectueux dans la zone sanitaire </w:t>
            </w:r>
            <w:proofErr w:type="spellStart"/>
            <w:r w:rsidRPr="0030086B">
              <w:rPr>
                <w:rFonts w:ascii="Arial Narrow" w:eastAsia="Times New Roman" w:hAnsi="Arial Narrow" w:cstheme="minorHAnsi"/>
                <w:color w:val="000000"/>
                <w:sz w:val="24"/>
                <w:szCs w:val="24"/>
                <w:lang w:eastAsia="fr-FR"/>
              </w:rPr>
              <w:t>Pobè</w:t>
            </w:r>
            <w:proofErr w:type="spellEnd"/>
            <w:r w:rsidRPr="0030086B">
              <w:rPr>
                <w:rFonts w:ascii="Arial Narrow" w:eastAsia="Times New Roman" w:hAnsi="Arial Narrow" w:cstheme="minorHAnsi"/>
                <w:color w:val="000000"/>
                <w:sz w:val="24"/>
                <w:szCs w:val="24"/>
                <w:lang w:eastAsia="fr-FR"/>
              </w:rPr>
              <w:t xml:space="preserve">- Adja </w:t>
            </w:r>
            <w:proofErr w:type="spellStart"/>
            <w:r w:rsidRPr="0030086B">
              <w:rPr>
                <w:rFonts w:ascii="Arial Narrow" w:eastAsia="Times New Roman" w:hAnsi="Arial Narrow" w:cstheme="minorHAnsi"/>
                <w:color w:val="000000"/>
                <w:sz w:val="24"/>
                <w:szCs w:val="24"/>
                <w:lang w:eastAsia="fr-FR"/>
              </w:rPr>
              <w:t>Ourè</w:t>
            </w:r>
            <w:proofErr w:type="spellEnd"/>
            <w:r w:rsidRPr="0030086B">
              <w:rPr>
                <w:rFonts w:ascii="Arial Narrow" w:eastAsia="Times New Roman" w:hAnsi="Arial Narrow" w:cstheme="minorHAnsi"/>
                <w:color w:val="000000"/>
                <w:sz w:val="24"/>
                <w:szCs w:val="24"/>
                <w:lang w:eastAsia="fr-FR"/>
              </w:rPr>
              <w:t xml:space="preserve"> - </w:t>
            </w:r>
            <w:proofErr w:type="spellStart"/>
            <w:r w:rsidRPr="0030086B">
              <w:rPr>
                <w:rFonts w:ascii="Arial Narrow" w:eastAsia="Times New Roman" w:hAnsi="Arial Narrow" w:cstheme="minorHAnsi"/>
                <w:color w:val="000000"/>
                <w:sz w:val="24"/>
                <w:szCs w:val="24"/>
                <w:lang w:eastAsia="fr-FR"/>
              </w:rPr>
              <w:t>Kétou</w:t>
            </w:r>
            <w:proofErr w:type="spellEnd"/>
            <w:r w:rsidRPr="0030086B">
              <w:rPr>
                <w:rFonts w:ascii="Arial Narrow" w:eastAsia="Times New Roman" w:hAnsi="Arial Narrow" w:cstheme="minorHAnsi"/>
                <w:color w:val="000000"/>
                <w:sz w:val="24"/>
                <w:szCs w:val="24"/>
                <w:lang w:eastAsia="fr-FR"/>
              </w:rPr>
              <w:t xml:space="preserve"> au Bénin</w:t>
            </w:r>
          </w:p>
        </w:tc>
        <w:tc>
          <w:tcPr>
            <w:tcW w:w="2694" w:type="dxa"/>
            <w:tcBorders>
              <w:top w:val="single" w:sz="4" w:space="0" w:color="auto"/>
              <w:left w:val="nil"/>
              <w:bottom w:val="single" w:sz="4" w:space="0" w:color="auto"/>
              <w:right w:val="single" w:sz="4" w:space="0" w:color="auto"/>
            </w:tcBorders>
            <w:shd w:val="clear" w:color="auto" w:fill="auto"/>
            <w:hideMark/>
          </w:tcPr>
          <w:p w14:paraId="5D956EF4"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GUINLEY Kate</w:t>
            </w:r>
            <w:r w:rsidRPr="0030086B">
              <w:rPr>
                <w:rFonts w:ascii="Arial Narrow" w:eastAsia="Times New Roman" w:hAnsi="Arial Narrow" w:cstheme="minorHAnsi"/>
                <w:b/>
                <w:bCs/>
                <w:color w:val="000000"/>
                <w:lang w:eastAsia="fr-FR"/>
              </w:rPr>
              <w:br/>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48CE6739"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30-mars</w:t>
            </w:r>
          </w:p>
        </w:tc>
      </w:tr>
      <w:tr w:rsidR="0030086B" w:rsidRPr="0030086B" w14:paraId="5F93D207" w14:textId="77777777" w:rsidTr="0030086B">
        <w:trPr>
          <w:trHeight w:val="570"/>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049F569D"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10</w:t>
            </w:r>
          </w:p>
        </w:tc>
        <w:tc>
          <w:tcPr>
            <w:tcW w:w="4999" w:type="dxa"/>
            <w:tcBorders>
              <w:top w:val="single" w:sz="4" w:space="0" w:color="auto"/>
              <w:left w:val="nil"/>
              <w:bottom w:val="single" w:sz="4" w:space="0" w:color="auto"/>
              <w:right w:val="single" w:sz="4" w:space="0" w:color="auto"/>
            </w:tcBorders>
            <w:shd w:val="clear" w:color="auto" w:fill="auto"/>
            <w:hideMark/>
          </w:tcPr>
          <w:p w14:paraId="6FCA6840" w14:textId="034F49AA"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Évaluation</w:t>
            </w:r>
            <w:r w:rsidRPr="0030086B">
              <w:rPr>
                <w:rFonts w:ascii="Arial Narrow" w:eastAsia="Times New Roman" w:hAnsi="Arial Narrow" w:cstheme="minorHAnsi"/>
                <w:color w:val="000000"/>
                <w:sz w:val="24"/>
                <w:szCs w:val="24"/>
                <w:lang w:eastAsia="fr-FR"/>
              </w:rPr>
              <w:t xml:space="preserve"> du système de surveillance du paludisme du Bénin.</w:t>
            </w:r>
          </w:p>
        </w:tc>
        <w:tc>
          <w:tcPr>
            <w:tcW w:w="2694" w:type="dxa"/>
            <w:tcBorders>
              <w:top w:val="single" w:sz="4" w:space="0" w:color="auto"/>
              <w:left w:val="nil"/>
              <w:bottom w:val="single" w:sz="4" w:space="0" w:color="auto"/>
              <w:right w:val="single" w:sz="4" w:space="0" w:color="auto"/>
            </w:tcBorders>
            <w:shd w:val="clear" w:color="auto" w:fill="auto"/>
            <w:hideMark/>
          </w:tcPr>
          <w:p w14:paraId="430E4753"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AFFOUKOU Cyriaque</w:t>
            </w:r>
            <w:r w:rsidRPr="0030086B">
              <w:rPr>
                <w:rFonts w:ascii="Arial Narrow" w:eastAsia="Times New Roman" w:hAnsi="Arial Narrow" w:cstheme="minorHAnsi"/>
                <w:b/>
                <w:bCs/>
                <w:color w:val="000000"/>
                <w:lang w:eastAsia="fr-FR"/>
              </w:rPr>
              <w:br/>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15D32089"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31-mars</w:t>
            </w:r>
          </w:p>
        </w:tc>
      </w:tr>
      <w:tr w:rsidR="0030086B" w:rsidRPr="0030086B" w14:paraId="28F00CD7" w14:textId="77777777" w:rsidTr="0030086B">
        <w:trPr>
          <w:trHeight w:val="847"/>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44ED4177"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11</w:t>
            </w:r>
          </w:p>
        </w:tc>
        <w:tc>
          <w:tcPr>
            <w:tcW w:w="4999" w:type="dxa"/>
            <w:tcBorders>
              <w:top w:val="single" w:sz="4" w:space="0" w:color="auto"/>
              <w:left w:val="nil"/>
              <w:bottom w:val="single" w:sz="4" w:space="0" w:color="auto"/>
              <w:right w:val="single" w:sz="4" w:space="0" w:color="auto"/>
            </w:tcBorders>
            <w:shd w:val="clear" w:color="auto" w:fill="auto"/>
            <w:hideMark/>
          </w:tcPr>
          <w:p w14:paraId="5CF553C9"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Renforcement de la surveillance épidémiologique au Bénin pour une réponse efficace à la COVID-19 (STREESCO).</w:t>
            </w:r>
          </w:p>
        </w:tc>
        <w:tc>
          <w:tcPr>
            <w:tcW w:w="2694" w:type="dxa"/>
            <w:tcBorders>
              <w:top w:val="single" w:sz="4" w:space="0" w:color="auto"/>
              <w:left w:val="nil"/>
              <w:bottom w:val="single" w:sz="4" w:space="0" w:color="auto"/>
              <w:right w:val="single" w:sz="4" w:space="0" w:color="auto"/>
            </w:tcBorders>
            <w:shd w:val="clear" w:color="auto" w:fill="auto"/>
            <w:hideMark/>
          </w:tcPr>
          <w:p w14:paraId="4A9C32E4"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Pr. Achille MASSOUGBODJI</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65592BBE"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1er-Avril-2022</w:t>
            </w:r>
          </w:p>
        </w:tc>
      </w:tr>
      <w:tr w:rsidR="0030086B" w:rsidRPr="0030086B" w14:paraId="4A2140FF" w14:textId="77777777" w:rsidTr="0030086B">
        <w:trPr>
          <w:trHeight w:val="1350"/>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1C294E67"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12</w:t>
            </w:r>
          </w:p>
        </w:tc>
        <w:tc>
          <w:tcPr>
            <w:tcW w:w="4999" w:type="dxa"/>
            <w:tcBorders>
              <w:top w:val="single" w:sz="4" w:space="0" w:color="auto"/>
              <w:left w:val="nil"/>
              <w:bottom w:val="single" w:sz="4" w:space="0" w:color="auto"/>
              <w:right w:val="single" w:sz="4" w:space="0" w:color="auto"/>
            </w:tcBorders>
            <w:shd w:val="clear" w:color="auto" w:fill="auto"/>
            <w:hideMark/>
          </w:tcPr>
          <w:p w14:paraId="77B18507" w14:textId="38ED5A52"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Évaluation</w:t>
            </w:r>
            <w:r w:rsidRPr="0030086B">
              <w:rPr>
                <w:rFonts w:ascii="Arial Narrow" w:eastAsia="Times New Roman" w:hAnsi="Arial Narrow" w:cstheme="minorHAnsi"/>
                <w:color w:val="000000"/>
                <w:sz w:val="24"/>
                <w:szCs w:val="24"/>
                <w:lang w:eastAsia="fr-FR"/>
              </w:rPr>
              <w:t xml:space="preserve"> en phase III de l’OMS de la durabilité de la moustiquaire </w:t>
            </w:r>
            <w:proofErr w:type="spellStart"/>
            <w:r w:rsidRPr="0030086B">
              <w:rPr>
                <w:rFonts w:ascii="Arial Narrow" w:eastAsia="Times New Roman" w:hAnsi="Arial Narrow" w:cstheme="minorHAnsi"/>
                <w:color w:val="000000"/>
                <w:sz w:val="24"/>
                <w:szCs w:val="24"/>
                <w:lang w:eastAsia="fr-FR"/>
              </w:rPr>
              <w:t>DuraNetPlus</w:t>
            </w:r>
            <w:proofErr w:type="spellEnd"/>
            <w:r w:rsidRPr="0030086B">
              <w:rPr>
                <w:rFonts w:ascii="Arial Narrow" w:eastAsia="Times New Roman" w:hAnsi="Arial Narrow" w:cstheme="minorHAnsi"/>
                <w:color w:val="000000"/>
                <w:sz w:val="24"/>
                <w:szCs w:val="24"/>
                <w:lang w:eastAsia="fr-FR"/>
              </w:rPr>
              <w:t xml:space="preserve"> (une moustiquaire incorporée d’alpha-cyperméthrine et PBO) ; une étude </w:t>
            </w:r>
            <w:proofErr w:type="spellStart"/>
            <w:r w:rsidRPr="0030086B">
              <w:rPr>
                <w:rFonts w:ascii="Arial Narrow" w:eastAsia="Times New Roman" w:hAnsi="Arial Narrow" w:cstheme="minorHAnsi"/>
                <w:color w:val="000000"/>
                <w:sz w:val="24"/>
                <w:szCs w:val="24"/>
                <w:lang w:eastAsia="fr-FR"/>
              </w:rPr>
              <w:t>multi-sites</w:t>
            </w:r>
            <w:proofErr w:type="spellEnd"/>
            <w:r w:rsidRPr="0030086B">
              <w:rPr>
                <w:rFonts w:ascii="Arial Narrow" w:eastAsia="Times New Roman" w:hAnsi="Arial Narrow" w:cstheme="minorHAnsi"/>
                <w:color w:val="000000"/>
                <w:sz w:val="24"/>
                <w:szCs w:val="24"/>
                <w:lang w:eastAsia="fr-FR"/>
              </w:rPr>
              <w:t xml:space="preserve"> en Afrique de l’Ouest, du Centre et de l’Est.</w:t>
            </w:r>
          </w:p>
        </w:tc>
        <w:tc>
          <w:tcPr>
            <w:tcW w:w="2694" w:type="dxa"/>
            <w:tcBorders>
              <w:top w:val="single" w:sz="4" w:space="0" w:color="auto"/>
              <w:left w:val="nil"/>
              <w:bottom w:val="single" w:sz="4" w:space="0" w:color="auto"/>
              <w:right w:val="single" w:sz="4" w:space="0" w:color="auto"/>
            </w:tcBorders>
            <w:shd w:val="clear" w:color="auto" w:fill="auto"/>
            <w:hideMark/>
          </w:tcPr>
          <w:p w14:paraId="704965E9" w14:textId="77777777" w:rsidR="0030086B" w:rsidRPr="0030086B" w:rsidRDefault="0030086B" w:rsidP="0030086B">
            <w:pPr>
              <w:spacing w:after="0" w:line="240" w:lineRule="auto"/>
              <w:rPr>
                <w:rFonts w:ascii="Arial Narrow" w:eastAsia="Times New Roman" w:hAnsi="Arial Narrow" w:cstheme="minorHAnsi"/>
                <w:b/>
                <w:bCs/>
                <w:color w:val="000000"/>
                <w:lang w:val="it-IT" w:eastAsia="fr-FR"/>
              </w:rPr>
            </w:pPr>
            <w:r w:rsidRPr="0030086B">
              <w:rPr>
                <w:rFonts w:ascii="Arial Narrow" w:eastAsia="Times New Roman" w:hAnsi="Arial Narrow" w:cstheme="minorHAnsi"/>
                <w:b/>
                <w:bCs/>
                <w:color w:val="000000"/>
                <w:lang w:val="it-IT" w:eastAsia="fr-FR"/>
              </w:rPr>
              <w:t>• Corine NGUFOR</w:t>
            </w:r>
            <w:r w:rsidRPr="0030086B">
              <w:rPr>
                <w:rFonts w:ascii="Arial Narrow" w:eastAsia="Times New Roman" w:hAnsi="Arial Narrow" w:cstheme="minorHAnsi"/>
                <w:b/>
                <w:bCs/>
                <w:color w:val="000000"/>
                <w:lang w:val="it-IT" w:eastAsia="fr-FR"/>
              </w:rPr>
              <w:br/>
              <w:t>• Dr Gil Germain PADONOU</w:t>
            </w:r>
            <w:r w:rsidRPr="0030086B">
              <w:rPr>
                <w:rFonts w:ascii="Arial Narrow" w:eastAsia="Times New Roman" w:hAnsi="Arial Narrow" w:cstheme="minorHAnsi"/>
                <w:b/>
                <w:bCs/>
                <w:color w:val="000000"/>
                <w:lang w:val="it-IT" w:eastAsia="fr-FR"/>
              </w:rPr>
              <w:br/>
              <w:t>• Abel AGBEVO</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4AD78BF6"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09-mai-22</w:t>
            </w:r>
          </w:p>
        </w:tc>
      </w:tr>
      <w:tr w:rsidR="0030086B" w:rsidRPr="0030086B" w14:paraId="56BC1C7D" w14:textId="77777777" w:rsidTr="0030086B">
        <w:trPr>
          <w:trHeight w:val="611"/>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78C74E4D"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13</w:t>
            </w:r>
          </w:p>
        </w:tc>
        <w:tc>
          <w:tcPr>
            <w:tcW w:w="4999" w:type="dxa"/>
            <w:tcBorders>
              <w:top w:val="single" w:sz="4" w:space="0" w:color="auto"/>
              <w:left w:val="nil"/>
              <w:bottom w:val="single" w:sz="4" w:space="0" w:color="auto"/>
              <w:right w:val="single" w:sz="4" w:space="0" w:color="auto"/>
            </w:tcBorders>
            <w:shd w:val="clear" w:color="auto" w:fill="auto"/>
            <w:hideMark/>
          </w:tcPr>
          <w:p w14:paraId="1113CDBF"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proofErr w:type="spellStart"/>
            <w:r w:rsidRPr="0030086B">
              <w:rPr>
                <w:rFonts w:ascii="Arial Narrow" w:eastAsia="Times New Roman" w:hAnsi="Arial Narrow" w:cstheme="minorHAnsi"/>
                <w:color w:val="000000"/>
                <w:sz w:val="24"/>
                <w:szCs w:val="24"/>
                <w:lang w:eastAsia="fr-FR"/>
              </w:rPr>
              <w:t>Evaluation</w:t>
            </w:r>
            <w:proofErr w:type="spellEnd"/>
            <w:r w:rsidRPr="0030086B">
              <w:rPr>
                <w:rFonts w:ascii="Arial Narrow" w:eastAsia="Times New Roman" w:hAnsi="Arial Narrow" w:cstheme="minorHAnsi"/>
                <w:color w:val="000000"/>
                <w:sz w:val="24"/>
                <w:szCs w:val="24"/>
                <w:lang w:eastAsia="fr-FR"/>
              </w:rPr>
              <w:t xml:space="preserve"> des services de prise en charge du Glaucome et de la Rétinopathie Diabétique au Bénin.</w:t>
            </w:r>
          </w:p>
        </w:tc>
        <w:tc>
          <w:tcPr>
            <w:tcW w:w="2694" w:type="dxa"/>
            <w:tcBorders>
              <w:top w:val="single" w:sz="4" w:space="0" w:color="auto"/>
              <w:left w:val="nil"/>
              <w:bottom w:val="single" w:sz="4" w:space="0" w:color="auto"/>
              <w:right w:val="single" w:sz="4" w:space="0" w:color="auto"/>
            </w:tcBorders>
            <w:shd w:val="clear" w:color="auto" w:fill="auto"/>
            <w:hideMark/>
          </w:tcPr>
          <w:p w14:paraId="3FC8CFE9"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Pr Soulé ALAMOU</w:t>
            </w:r>
            <w:r w:rsidRPr="0030086B">
              <w:rPr>
                <w:rFonts w:ascii="Arial Narrow" w:eastAsia="Times New Roman" w:hAnsi="Arial Narrow" w:cstheme="minorHAnsi"/>
                <w:b/>
                <w:bCs/>
                <w:color w:val="000000"/>
                <w:lang w:eastAsia="fr-FR"/>
              </w:rPr>
              <w:br/>
              <w:t>• Dr Sylvain GLITHO</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15DCE7FA"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25-mai-22</w:t>
            </w:r>
          </w:p>
        </w:tc>
      </w:tr>
      <w:tr w:rsidR="0030086B" w:rsidRPr="0030086B" w14:paraId="35209362" w14:textId="77777777" w:rsidTr="0030086B">
        <w:trPr>
          <w:trHeight w:val="704"/>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099DC9DF"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14</w:t>
            </w:r>
          </w:p>
        </w:tc>
        <w:tc>
          <w:tcPr>
            <w:tcW w:w="4999" w:type="dxa"/>
            <w:tcBorders>
              <w:top w:val="single" w:sz="4" w:space="0" w:color="auto"/>
              <w:left w:val="nil"/>
              <w:bottom w:val="single" w:sz="4" w:space="0" w:color="auto"/>
              <w:right w:val="single" w:sz="4" w:space="0" w:color="auto"/>
            </w:tcBorders>
            <w:shd w:val="clear" w:color="auto" w:fill="auto"/>
            <w:hideMark/>
          </w:tcPr>
          <w:p w14:paraId="0556170E" w14:textId="77777777" w:rsidR="0030086B" w:rsidRPr="0030086B" w:rsidRDefault="0030086B" w:rsidP="0030086B">
            <w:pPr>
              <w:spacing w:after="0" w:line="240" w:lineRule="auto"/>
              <w:rPr>
                <w:rFonts w:ascii="Arial Narrow" w:eastAsia="Times New Roman" w:hAnsi="Arial Narrow" w:cstheme="minorHAnsi"/>
                <w:sz w:val="24"/>
                <w:szCs w:val="24"/>
                <w:lang w:eastAsia="fr-FR"/>
              </w:rPr>
            </w:pPr>
            <w:r w:rsidRPr="0030086B">
              <w:rPr>
                <w:rFonts w:ascii="Arial Narrow" w:eastAsia="Times New Roman" w:hAnsi="Arial Narrow" w:cstheme="minorHAnsi"/>
                <w:sz w:val="24"/>
                <w:szCs w:val="24"/>
                <w:lang w:eastAsia="fr-FR"/>
              </w:rPr>
              <w:t>Surveillance sentinelle et investigation des cas de variants du SARS-CoV-2 au Bénin (AFROSCREEN)</w:t>
            </w:r>
          </w:p>
        </w:tc>
        <w:tc>
          <w:tcPr>
            <w:tcW w:w="2694" w:type="dxa"/>
            <w:tcBorders>
              <w:top w:val="single" w:sz="4" w:space="0" w:color="auto"/>
              <w:left w:val="nil"/>
              <w:bottom w:val="single" w:sz="4" w:space="0" w:color="auto"/>
              <w:right w:val="single" w:sz="4" w:space="0" w:color="auto"/>
            </w:tcBorders>
            <w:shd w:val="clear" w:color="auto" w:fill="auto"/>
            <w:hideMark/>
          </w:tcPr>
          <w:p w14:paraId="52BF198D"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Achille MASSOUGBODJI</w:t>
            </w:r>
            <w:r w:rsidRPr="0030086B">
              <w:rPr>
                <w:rFonts w:ascii="Arial Narrow" w:eastAsia="Times New Roman" w:hAnsi="Arial Narrow" w:cstheme="minorHAnsi"/>
                <w:b/>
                <w:bCs/>
                <w:color w:val="000000"/>
                <w:lang w:eastAsia="fr-FR"/>
              </w:rPr>
              <w:br w:type="page"/>
              <w:t>• Gilles COTRELL</w:t>
            </w:r>
            <w:r w:rsidRPr="0030086B">
              <w:rPr>
                <w:rFonts w:ascii="Arial Narrow" w:eastAsia="Times New Roman" w:hAnsi="Arial Narrow" w:cstheme="minorHAnsi"/>
                <w:b/>
                <w:bCs/>
                <w:color w:val="000000"/>
                <w:lang w:eastAsia="fr-FR"/>
              </w:rPr>
              <w:br w:type="page"/>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0844092C"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25-mai-22</w:t>
            </w:r>
          </w:p>
        </w:tc>
      </w:tr>
      <w:tr w:rsidR="0030086B" w:rsidRPr="0030086B" w14:paraId="24636B79" w14:textId="77777777" w:rsidTr="0030086B">
        <w:trPr>
          <w:trHeight w:val="834"/>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3DC2EB7F"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lastRenderedPageBreak/>
              <w:t>15</w:t>
            </w:r>
          </w:p>
        </w:tc>
        <w:tc>
          <w:tcPr>
            <w:tcW w:w="4999" w:type="dxa"/>
            <w:tcBorders>
              <w:top w:val="single" w:sz="4" w:space="0" w:color="auto"/>
              <w:left w:val="nil"/>
              <w:bottom w:val="single" w:sz="4" w:space="0" w:color="auto"/>
              <w:right w:val="single" w:sz="4" w:space="0" w:color="auto"/>
            </w:tcBorders>
            <w:shd w:val="clear" w:color="auto" w:fill="auto"/>
            <w:hideMark/>
          </w:tcPr>
          <w:p w14:paraId="79D13941"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Réalisation de l’Enquête de Surveillance de Deuxième Génération (ESDG) du VIH auprès des Pêcheurs le long du Corridor Abidjan-Lagos.</w:t>
            </w:r>
          </w:p>
        </w:tc>
        <w:tc>
          <w:tcPr>
            <w:tcW w:w="2694" w:type="dxa"/>
            <w:tcBorders>
              <w:top w:val="single" w:sz="4" w:space="0" w:color="auto"/>
              <w:left w:val="nil"/>
              <w:bottom w:val="single" w:sz="4" w:space="0" w:color="auto"/>
              <w:right w:val="single" w:sz="4" w:space="0" w:color="auto"/>
            </w:tcBorders>
            <w:shd w:val="clear" w:color="auto" w:fill="auto"/>
            <w:hideMark/>
          </w:tcPr>
          <w:p w14:paraId="6A8E75CF"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Patrice ZEKENG</w:t>
            </w:r>
            <w:r w:rsidRPr="0030086B">
              <w:rPr>
                <w:rFonts w:ascii="Arial Narrow" w:eastAsia="Times New Roman" w:hAnsi="Arial Narrow" w:cstheme="minorHAnsi"/>
                <w:b/>
                <w:bCs/>
                <w:color w:val="000000"/>
                <w:lang w:eastAsia="fr-FR"/>
              </w:rPr>
              <w:br/>
            </w:r>
            <w:proofErr w:type="gramStart"/>
            <w:r w:rsidRPr="0030086B">
              <w:rPr>
                <w:rFonts w:ascii="Arial Narrow" w:eastAsia="Times New Roman" w:hAnsi="Arial Narrow" w:cstheme="minorHAnsi"/>
                <w:b/>
                <w:bCs/>
                <w:color w:val="000000"/>
                <w:lang w:eastAsia="fr-FR"/>
              </w:rPr>
              <w:t>•  Sandrine</w:t>
            </w:r>
            <w:proofErr w:type="gramEnd"/>
            <w:r w:rsidRPr="0030086B">
              <w:rPr>
                <w:rFonts w:ascii="Arial Narrow" w:eastAsia="Times New Roman" w:hAnsi="Arial Narrow" w:cstheme="minorHAnsi"/>
                <w:b/>
                <w:bCs/>
                <w:color w:val="000000"/>
                <w:lang w:eastAsia="fr-FR"/>
              </w:rPr>
              <w:t xml:space="preserve"> NONTONHOUANOU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764A887F"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09-mai-22</w:t>
            </w:r>
          </w:p>
        </w:tc>
      </w:tr>
      <w:tr w:rsidR="0030086B" w:rsidRPr="0030086B" w14:paraId="31578B5E" w14:textId="77777777" w:rsidTr="0030086B">
        <w:trPr>
          <w:trHeight w:val="1313"/>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151EB3D6"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16</w:t>
            </w:r>
          </w:p>
        </w:tc>
        <w:tc>
          <w:tcPr>
            <w:tcW w:w="4999" w:type="dxa"/>
            <w:tcBorders>
              <w:top w:val="single" w:sz="4" w:space="0" w:color="auto"/>
              <w:left w:val="nil"/>
              <w:bottom w:val="single" w:sz="4" w:space="0" w:color="auto"/>
              <w:right w:val="single" w:sz="4" w:space="0" w:color="auto"/>
            </w:tcBorders>
            <w:shd w:val="clear" w:color="auto" w:fill="auto"/>
            <w:hideMark/>
          </w:tcPr>
          <w:p w14:paraId="55E5D908"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 xml:space="preserve">Essaie </w:t>
            </w:r>
            <w:proofErr w:type="gramStart"/>
            <w:r w:rsidRPr="0030086B">
              <w:rPr>
                <w:rFonts w:ascii="Arial Narrow" w:eastAsia="Times New Roman" w:hAnsi="Arial Narrow" w:cstheme="minorHAnsi"/>
                <w:color w:val="000000"/>
                <w:sz w:val="24"/>
                <w:szCs w:val="24"/>
                <w:lang w:eastAsia="fr-FR"/>
              </w:rPr>
              <w:t>contrôlé</w:t>
            </w:r>
            <w:proofErr w:type="gramEnd"/>
            <w:r w:rsidRPr="0030086B">
              <w:rPr>
                <w:rFonts w:ascii="Arial Narrow" w:eastAsia="Times New Roman" w:hAnsi="Arial Narrow" w:cstheme="minorHAnsi"/>
                <w:color w:val="000000"/>
                <w:sz w:val="24"/>
                <w:szCs w:val="24"/>
                <w:lang w:eastAsia="fr-FR"/>
              </w:rPr>
              <w:t xml:space="preserve"> randomisé comparant l'efficacité et la tolérance de la combinaison </w:t>
            </w:r>
            <w:proofErr w:type="spellStart"/>
            <w:r w:rsidRPr="0030086B">
              <w:rPr>
                <w:rFonts w:ascii="Arial Narrow" w:eastAsia="Times New Roman" w:hAnsi="Arial Narrow" w:cstheme="minorHAnsi"/>
                <w:color w:val="000000"/>
                <w:sz w:val="24"/>
                <w:szCs w:val="24"/>
                <w:lang w:eastAsia="fr-FR"/>
              </w:rPr>
              <w:t>Inosep</w:t>
            </w:r>
            <w:proofErr w:type="spellEnd"/>
            <w:r w:rsidRPr="0030086B">
              <w:rPr>
                <w:rFonts w:ascii="Arial Narrow" w:eastAsia="Times New Roman" w:hAnsi="Arial Narrow" w:cstheme="minorHAnsi"/>
                <w:color w:val="000000"/>
                <w:sz w:val="24"/>
                <w:szCs w:val="24"/>
                <w:lang w:eastAsia="fr-FR"/>
              </w:rPr>
              <w:t xml:space="preserve"> TM PAN-AFRICA et l'acide tranexamique par rapport à l'</w:t>
            </w:r>
            <w:proofErr w:type="spellStart"/>
            <w:r w:rsidRPr="0030086B">
              <w:rPr>
                <w:rFonts w:ascii="Arial Narrow" w:eastAsia="Times New Roman" w:hAnsi="Arial Narrow" w:cstheme="minorHAnsi"/>
                <w:color w:val="000000"/>
                <w:sz w:val="24"/>
                <w:szCs w:val="24"/>
                <w:lang w:eastAsia="fr-FR"/>
              </w:rPr>
              <w:t>Inoserp</w:t>
            </w:r>
            <w:proofErr w:type="spellEnd"/>
            <w:r w:rsidRPr="0030086B">
              <w:rPr>
                <w:rFonts w:ascii="Arial Narrow" w:eastAsia="Times New Roman" w:hAnsi="Arial Narrow" w:cstheme="minorHAnsi"/>
                <w:color w:val="000000"/>
                <w:sz w:val="24"/>
                <w:szCs w:val="24"/>
                <w:lang w:eastAsia="fr-FR"/>
              </w:rPr>
              <w:t xml:space="preserve"> TM PAN-AFRICA seul dans le traitement des morsure de serpent.</w:t>
            </w:r>
          </w:p>
        </w:tc>
        <w:tc>
          <w:tcPr>
            <w:tcW w:w="2694" w:type="dxa"/>
            <w:tcBorders>
              <w:top w:val="single" w:sz="4" w:space="0" w:color="auto"/>
              <w:left w:val="nil"/>
              <w:bottom w:val="single" w:sz="4" w:space="0" w:color="auto"/>
              <w:right w:val="single" w:sz="4" w:space="0" w:color="auto"/>
            </w:tcBorders>
            <w:shd w:val="clear" w:color="auto" w:fill="auto"/>
            <w:hideMark/>
          </w:tcPr>
          <w:p w14:paraId="6DC3DBE6"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MASSOUGBODJI Achille</w:t>
            </w:r>
            <w:r w:rsidRPr="0030086B">
              <w:rPr>
                <w:rFonts w:ascii="Arial Narrow" w:eastAsia="Times New Roman" w:hAnsi="Arial Narrow" w:cstheme="minorHAnsi"/>
                <w:b/>
                <w:bCs/>
                <w:color w:val="000000"/>
                <w:lang w:eastAsia="fr-FR"/>
              </w:rPr>
              <w:br/>
            </w:r>
            <w:proofErr w:type="gramStart"/>
            <w:r w:rsidRPr="0030086B">
              <w:rPr>
                <w:rFonts w:ascii="Arial Narrow" w:eastAsia="Times New Roman" w:hAnsi="Arial Narrow" w:cstheme="minorHAnsi"/>
                <w:b/>
                <w:bCs/>
                <w:color w:val="000000"/>
                <w:lang w:eastAsia="fr-FR"/>
              </w:rPr>
              <w:t>•  CHIPPAUX</w:t>
            </w:r>
            <w:proofErr w:type="gramEnd"/>
            <w:r w:rsidRPr="0030086B">
              <w:rPr>
                <w:rFonts w:ascii="Arial Narrow" w:eastAsia="Times New Roman" w:hAnsi="Arial Narrow" w:cstheme="minorHAnsi"/>
                <w:b/>
                <w:bCs/>
                <w:color w:val="000000"/>
                <w:lang w:eastAsia="fr-FR"/>
              </w:rPr>
              <w:t xml:space="preserve"> Jean Phillipe</w:t>
            </w:r>
            <w:r w:rsidRPr="0030086B">
              <w:rPr>
                <w:rFonts w:ascii="Arial Narrow" w:eastAsia="Times New Roman" w:hAnsi="Arial Narrow" w:cstheme="minorHAnsi"/>
                <w:b/>
                <w:bCs/>
                <w:color w:val="000000"/>
                <w:lang w:eastAsia="fr-FR"/>
              </w:rPr>
              <w:br/>
              <w:t>•  LARECHE</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0DD7F826"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13-juin-22</w:t>
            </w:r>
          </w:p>
        </w:tc>
      </w:tr>
      <w:tr w:rsidR="0030086B" w:rsidRPr="0030086B" w14:paraId="6564F312" w14:textId="77777777" w:rsidTr="0030086B">
        <w:trPr>
          <w:trHeight w:val="1278"/>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068A6C85"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17</w:t>
            </w:r>
          </w:p>
        </w:tc>
        <w:tc>
          <w:tcPr>
            <w:tcW w:w="4999" w:type="dxa"/>
            <w:tcBorders>
              <w:top w:val="single" w:sz="4" w:space="0" w:color="auto"/>
              <w:left w:val="nil"/>
              <w:bottom w:val="single" w:sz="4" w:space="0" w:color="auto"/>
              <w:right w:val="single" w:sz="4" w:space="0" w:color="auto"/>
            </w:tcBorders>
            <w:shd w:val="clear" w:color="auto" w:fill="auto"/>
            <w:hideMark/>
          </w:tcPr>
          <w:p w14:paraId="0771D5DB"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proofErr w:type="spellStart"/>
            <w:r w:rsidRPr="0030086B">
              <w:rPr>
                <w:rFonts w:ascii="Arial Narrow" w:eastAsia="Times New Roman" w:hAnsi="Arial Narrow" w:cstheme="minorHAnsi"/>
                <w:color w:val="000000"/>
                <w:sz w:val="24"/>
                <w:szCs w:val="24"/>
                <w:lang w:eastAsia="fr-FR"/>
              </w:rPr>
              <w:t>Evaluation</w:t>
            </w:r>
            <w:proofErr w:type="spellEnd"/>
            <w:r w:rsidRPr="0030086B">
              <w:rPr>
                <w:rFonts w:ascii="Arial Narrow" w:eastAsia="Times New Roman" w:hAnsi="Arial Narrow" w:cstheme="minorHAnsi"/>
                <w:color w:val="000000"/>
                <w:sz w:val="24"/>
                <w:szCs w:val="24"/>
                <w:lang w:eastAsia="fr-FR"/>
              </w:rPr>
              <w:t xml:space="preserve"> économique du traitement préventif intermittent du paludisme chez les nourrissons plus (</w:t>
            </w:r>
            <w:proofErr w:type="spellStart"/>
            <w:r w:rsidRPr="0030086B">
              <w:rPr>
                <w:rFonts w:ascii="Arial Narrow" w:eastAsia="Times New Roman" w:hAnsi="Arial Narrow" w:cstheme="minorHAnsi"/>
                <w:color w:val="000000"/>
                <w:sz w:val="24"/>
                <w:szCs w:val="24"/>
                <w:lang w:eastAsia="fr-FR"/>
              </w:rPr>
              <w:t>TPIn</w:t>
            </w:r>
            <w:proofErr w:type="spellEnd"/>
            <w:r w:rsidRPr="0030086B">
              <w:rPr>
                <w:rFonts w:ascii="Arial Narrow" w:eastAsia="Times New Roman" w:hAnsi="Arial Narrow" w:cstheme="minorHAnsi"/>
                <w:color w:val="000000"/>
                <w:sz w:val="24"/>
                <w:szCs w:val="24"/>
                <w:lang w:eastAsia="fr-FR"/>
              </w:rPr>
              <w:t>+) au Bénin, au Cameroun et en Côte d'Ivoire.</w:t>
            </w:r>
          </w:p>
        </w:tc>
        <w:tc>
          <w:tcPr>
            <w:tcW w:w="2694" w:type="dxa"/>
            <w:tcBorders>
              <w:top w:val="single" w:sz="4" w:space="0" w:color="auto"/>
              <w:left w:val="nil"/>
              <w:bottom w:val="single" w:sz="4" w:space="0" w:color="auto"/>
              <w:right w:val="single" w:sz="4" w:space="0" w:color="auto"/>
            </w:tcBorders>
            <w:shd w:val="clear" w:color="auto" w:fill="auto"/>
            <w:hideMark/>
          </w:tcPr>
          <w:p w14:paraId="3525D421" w14:textId="55CD346C"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val="it-IT" w:eastAsia="fr-FR"/>
              </w:rPr>
              <w:t>• Dr. Prince ADJOVI</w:t>
            </w:r>
            <w:r w:rsidRPr="0030086B">
              <w:rPr>
                <w:rFonts w:ascii="Arial Narrow" w:eastAsia="Times New Roman" w:hAnsi="Arial Narrow" w:cstheme="minorHAnsi"/>
                <w:b/>
                <w:bCs/>
                <w:color w:val="000000"/>
                <w:lang w:val="it-IT" w:eastAsia="fr-FR"/>
              </w:rPr>
              <w:br/>
              <w:t>•  Dr ACCROMBESSI Manfred</w:t>
            </w:r>
            <w:r w:rsidRPr="0030086B">
              <w:rPr>
                <w:rFonts w:ascii="Arial Narrow" w:eastAsia="Times New Roman" w:hAnsi="Arial Narrow" w:cstheme="minorHAnsi"/>
                <w:b/>
                <w:bCs/>
                <w:color w:val="000000"/>
                <w:lang w:val="it-IT" w:eastAsia="fr-FR"/>
              </w:rPr>
              <w:br/>
            </w:r>
            <w:r w:rsidRPr="0030086B">
              <w:rPr>
                <w:rFonts w:ascii="Arial Narrow" w:eastAsia="Times New Roman" w:hAnsi="Arial Narrow" w:cstheme="minorHAnsi"/>
                <w:b/>
                <w:bCs/>
                <w:color w:val="000000"/>
                <w:lang w:eastAsia="fr-FR"/>
              </w:rPr>
              <w:t xml:space="preserve">•  NGUFOR Corine </w:t>
            </w:r>
            <w:r w:rsidRPr="0030086B">
              <w:rPr>
                <w:rFonts w:ascii="Arial Narrow" w:eastAsia="Times New Roman" w:hAnsi="Arial Narrow" w:cstheme="minorHAnsi"/>
                <w:b/>
                <w:bCs/>
                <w:color w:val="000000"/>
                <w:lang w:eastAsia="fr-FR"/>
              </w:rPr>
              <w:br/>
              <w:t>•  Pr. AKOGBETO M</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0747B7DB"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13-juin-22</w:t>
            </w:r>
          </w:p>
        </w:tc>
      </w:tr>
      <w:tr w:rsidR="0030086B" w:rsidRPr="0030086B" w14:paraId="49E662AC" w14:textId="77777777" w:rsidTr="0030086B">
        <w:trPr>
          <w:trHeight w:val="516"/>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6CCDE150"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18</w:t>
            </w:r>
          </w:p>
        </w:tc>
        <w:tc>
          <w:tcPr>
            <w:tcW w:w="4999" w:type="dxa"/>
            <w:tcBorders>
              <w:top w:val="single" w:sz="4" w:space="0" w:color="auto"/>
              <w:left w:val="nil"/>
              <w:bottom w:val="single" w:sz="4" w:space="0" w:color="auto"/>
              <w:right w:val="single" w:sz="4" w:space="0" w:color="auto"/>
            </w:tcBorders>
            <w:shd w:val="clear" w:color="auto" w:fill="auto"/>
            <w:hideMark/>
          </w:tcPr>
          <w:p w14:paraId="3149A9DB"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proofErr w:type="spellStart"/>
            <w:r w:rsidRPr="0030086B">
              <w:rPr>
                <w:rFonts w:ascii="Arial Narrow" w:eastAsia="Times New Roman" w:hAnsi="Arial Narrow" w:cstheme="minorHAnsi"/>
                <w:color w:val="000000"/>
                <w:sz w:val="24"/>
                <w:szCs w:val="24"/>
                <w:lang w:eastAsia="fr-FR"/>
              </w:rPr>
              <w:t>Etude</w:t>
            </w:r>
            <w:proofErr w:type="spellEnd"/>
            <w:r w:rsidRPr="0030086B">
              <w:rPr>
                <w:rFonts w:ascii="Arial Narrow" w:eastAsia="Times New Roman" w:hAnsi="Arial Narrow" w:cstheme="minorHAnsi"/>
                <w:color w:val="000000"/>
                <w:sz w:val="24"/>
                <w:szCs w:val="24"/>
                <w:lang w:eastAsia="fr-FR"/>
              </w:rPr>
              <w:t xml:space="preserve"> sur l'évaluation de la protection sociale sensible au VIH au Bénin.</w:t>
            </w:r>
          </w:p>
        </w:tc>
        <w:tc>
          <w:tcPr>
            <w:tcW w:w="2694" w:type="dxa"/>
            <w:tcBorders>
              <w:top w:val="single" w:sz="4" w:space="0" w:color="auto"/>
              <w:left w:val="nil"/>
              <w:bottom w:val="single" w:sz="4" w:space="0" w:color="auto"/>
              <w:right w:val="single" w:sz="4" w:space="0" w:color="auto"/>
            </w:tcBorders>
            <w:shd w:val="clear" w:color="auto" w:fill="auto"/>
            <w:hideMark/>
          </w:tcPr>
          <w:p w14:paraId="720610B2" w14:textId="343E5199"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TRAORE MOUSSA</w:t>
            </w:r>
            <w:r w:rsidRPr="0030086B">
              <w:rPr>
                <w:rFonts w:ascii="Arial Narrow" w:eastAsia="Times New Roman" w:hAnsi="Arial Narrow" w:cstheme="minorHAnsi"/>
                <w:b/>
                <w:bCs/>
                <w:color w:val="000000"/>
                <w:lang w:eastAsia="fr-FR"/>
              </w:rPr>
              <w:br/>
            </w:r>
            <w:r w:rsidRPr="0030086B">
              <w:rPr>
                <w:rFonts w:ascii="Arial Narrow" w:eastAsia="Times New Roman" w:hAnsi="Arial Narrow" w:cstheme="minorHAnsi"/>
                <w:b/>
                <w:bCs/>
                <w:color w:val="000000"/>
                <w:lang w:eastAsia="fr-FR"/>
              </w:rPr>
              <w:t>• DOUSSOH</w:t>
            </w:r>
            <w:r w:rsidRPr="0030086B">
              <w:rPr>
                <w:rFonts w:ascii="Arial Narrow" w:eastAsia="Times New Roman" w:hAnsi="Arial Narrow" w:cstheme="minorHAnsi"/>
                <w:b/>
                <w:bCs/>
                <w:color w:val="000000"/>
                <w:lang w:eastAsia="fr-FR"/>
              </w:rPr>
              <w:t xml:space="preserve"> Bruno</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6DBB6A35"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27-juin-22</w:t>
            </w:r>
          </w:p>
        </w:tc>
      </w:tr>
      <w:tr w:rsidR="0030086B" w:rsidRPr="0030086B" w14:paraId="602DF085" w14:textId="77777777" w:rsidTr="0030086B">
        <w:trPr>
          <w:trHeight w:val="1080"/>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26643E39"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19</w:t>
            </w:r>
          </w:p>
        </w:tc>
        <w:tc>
          <w:tcPr>
            <w:tcW w:w="4999" w:type="dxa"/>
            <w:tcBorders>
              <w:top w:val="single" w:sz="4" w:space="0" w:color="auto"/>
              <w:left w:val="nil"/>
              <w:bottom w:val="single" w:sz="4" w:space="0" w:color="auto"/>
              <w:right w:val="single" w:sz="4" w:space="0" w:color="auto"/>
            </w:tcBorders>
            <w:shd w:val="clear" w:color="auto" w:fill="auto"/>
            <w:hideMark/>
          </w:tcPr>
          <w:p w14:paraId="6EB3CD19"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Développement d'une approche à base communautaire pour améliorer la prise en charge des patients hypertendus dans la commune d'Abomey-Calavi en République du Bénin.</w:t>
            </w:r>
          </w:p>
        </w:tc>
        <w:tc>
          <w:tcPr>
            <w:tcW w:w="2694" w:type="dxa"/>
            <w:tcBorders>
              <w:top w:val="single" w:sz="4" w:space="0" w:color="auto"/>
              <w:left w:val="nil"/>
              <w:bottom w:val="single" w:sz="4" w:space="0" w:color="auto"/>
              <w:right w:val="single" w:sz="4" w:space="0" w:color="auto"/>
            </w:tcBorders>
            <w:shd w:val="clear" w:color="auto" w:fill="auto"/>
            <w:hideMark/>
          </w:tcPr>
          <w:p w14:paraId="02D0215C"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xml:space="preserve">• OLOUKOÏ D. Marcelline </w:t>
            </w:r>
            <w:r w:rsidRPr="0030086B">
              <w:rPr>
                <w:rFonts w:ascii="Arial Narrow" w:eastAsia="Times New Roman" w:hAnsi="Arial Narrow" w:cstheme="minorHAnsi"/>
                <w:b/>
                <w:bCs/>
                <w:color w:val="000000"/>
                <w:lang w:eastAsia="fr-FR"/>
              </w:rPr>
              <w:br/>
            </w:r>
            <w:proofErr w:type="gramStart"/>
            <w:r w:rsidRPr="0030086B">
              <w:rPr>
                <w:rFonts w:ascii="Arial Narrow" w:eastAsia="Times New Roman" w:hAnsi="Arial Narrow" w:cstheme="minorHAnsi"/>
                <w:b/>
                <w:bCs/>
                <w:color w:val="000000"/>
                <w:lang w:eastAsia="fr-FR"/>
              </w:rPr>
              <w:t>•  Pr</w:t>
            </w:r>
            <w:proofErr w:type="gramEnd"/>
            <w:r w:rsidRPr="0030086B">
              <w:rPr>
                <w:rFonts w:ascii="Arial Narrow" w:eastAsia="Times New Roman" w:hAnsi="Arial Narrow" w:cstheme="minorHAnsi"/>
                <w:b/>
                <w:bCs/>
                <w:color w:val="000000"/>
                <w:lang w:eastAsia="fr-FR"/>
              </w:rPr>
              <w:t xml:space="preserve"> HOUETA Fla</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059C81D8"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27-juin-22</w:t>
            </w:r>
          </w:p>
        </w:tc>
      </w:tr>
      <w:tr w:rsidR="0030086B" w:rsidRPr="0030086B" w14:paraId="0F0CED5E" w14:textId="77777777" w:rsidTr="0030086B">
        <w:trPr>
          <w:trHeight w:val="879"/>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5D70FFDD"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20</w:t>
            </w:r>
          </w:p>
        </w:tc>
        <w:tc>
          <w:tcPr>
            <w:tcW w:w="4999" w:type="dxa"/>
            <w:tcBorders>
              <w:top w:val="single" w:sz="4" w:space="0" w:color="auto"/>
              <w:left w:val="nil"/>
              <w:bottom w:val="single" w:sz="4" w:space="0" w:color="auto"/>
              <w:right w:val="single" w:sz="4" w:space="0" w:color="auto"/>
            </w:tcBorders>
            <w:shd w:val="clear" w:color="auto" w:fill="auto"/>
            <w:hideMark/>
          </w:tcPr>
          <w:p w14:paraId="53149EDF"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Prévention des grossesses précoces au Bénin : développement d'une intervention basée sur l'estime de soi pour renforcer l'autonomisation.</w:t>
            </w:r>
          </w:p>
        </w:tc>
        <w:tc>
          <w:tcPr>
            <w:tcW w:w="2694" w:type="dxa"/>
            <w:tcBorders>
              <w:top w:val="single" w:sz="4" w:space="0" w:color="auto"/>
              <w:left w:val="nil"/>
              <w:bottom w:val="single" w:sz="4" w:space="0" w:color="auto"/>
              <w:right w:val="single" w:sz="4" w:space="0" w:color="auto"/>
            </w:tcBorders>
            <w:shd w:val="clear" w:color="auto" w:fill="auto"/>
            <w:hideMark/>
          </w:tcPr>
          <w:p w14:paraId="591FA5D4"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xml:space="preserve">• HOUNGNIHIN Rock </w:t>
            </w:r>
            <w:r w:rsidRPr="0030086B">
              <w:rPr>
                <w:rFonts w:ascii="Arial Narrow" w:eastAsia="Times New Roman" w:hAnsi="Arial Narrow" w:cstheme="minorHAnsi"/>
                <w:b/>
                <w:bCs/>
                <w:color w:val="000000"/>
                <w:lang w:eastAsia="fr-FR"/>
              </w:rPr>
              <w:br/>
            </w:r>
            <w:proofErr w:type="gramStart"/>
            <w:r w:rsidRPr="0030086B">
              <w:rPr>
                <w:rFonts w:ascii="Arial Narrow" w:eastAsia="Times New Roman" w:hAnsi="Arial Narrow" w:cstheme="minorHAnsi"/>
                <w:b/>
                <w:bCs/>
                <w:color w:val="000000"/>
                <w:lang w:eastAsia="fr-FR"/>
              </w:rPr>
              <w:t>•  MAILLARD</w:t>
            </w:r>
            <w:proofErr w:type="gramEnd"/>
            <w:r w:rsidRPr="0030086B">
              <w:rPr>
                <w:rFonts w:ascii="Arial Narrow" w:eastAsia="Times New Roman" w:hAnsi="Arial Narrow" w:cstheme="minorHAnsi"/>
                <w:b/>
                <w:bCs/>
                <w:color w:val="000000"/>
                <w:lang w:eastAsia="fr-FR"/>
              </w:rPr>
              <w:t xml:space="preserve"> Christelle</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2E29A789"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 xml:space="preserve"> 17 novembre en ligne</w:t>
            </w:r>
          </w:p>
        </w:tc>
      </w:tr>
      <w:tr w:rsidR="0030086B" w:rsidRPr="0030086B" w14:paraId="21283571" w14:textId="77777777" w:rsidTr="0030086B">
        <w:trPr>
          <w:trHeight w:val="651"/>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7DFAE445"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21</w:t>
            </w:r>
          </w:p>
        </w:tc>
        <w:tc>
          <w:tcPr>
            <w:tcW w:w="4999" w:type="dxa"/>
            <w:tcBorders>
              <w:top w:val="single" w:sz="4" w:space="0" w:color="auto"/>
              <w:left w:val="nil"/>
              <w:bottom w:val="single" w:sz="4" w:space="0" w:color="auto"/>
              <w:right w:val="single" w:sz="4" w:space="0" w:color="auto"/>
            </w:tcBorders>
            <w:shd w:val="clear" w:color="auto" w:fill="auto"/>
            <w:hideMark/>
          </w:tcPr>
          <w:p w14:paraId="1D1422F4"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Efficacité d'un bref questionnaire sur le risque de diabète pour détecter le prédiabète au Bénin en Afrique de l'Ouest.</w:t>
            </w:r>
          </w:p>
        </w:tc>
        <w:tc>
          <w:tcPr>
            <w:tcW w:w="2694" w:type="dxa"/>
            <w:tcBorders>
              <w:top w:val="single" w:sz="4" w:space="0" w:color="auto"/>
              <w:left w:val="nil"/>
              <w:bottom w:val="single" w:sz="4" w:space="0" w:color="auto"/>
              <w:right w:val="single" w:sz="4" w:space="0" w:color="auto"/>
            </w:tcBorders>
            <w:shd w:val="clear" w:color="auto" w:fill="auto"/>
            <w:hideMark/>
          </w:tcPr>
          <w:p w14:paraId="1390E6CC"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xml:space="preserve">• </w:t>
            </w:r>
            <w:proofErr w:type="spellStart"/>
            <w:r w:rsidRPr="0030086B">
              <w:rPr>
                <w:rFonts w:ascii="Arial Narrow" w:eastAsia="Times New Roman" w:hAnsi="Arial Narrow" w:cstheme="minorHAnsi"/>
                <w:b/>
                <w:bCs/>
                <w:color w:val="000000"/>
                <w:lang w:eastAsia="fr-FR"/>
              </w:rPr>
              <w:t>Hlalimatou</w:t>
            </w:r>
            <w:proofErr w:type="spellEnd"/>
            <w:r w:rsidRPr="0030086B">
              <w:rPr>
                <w:rFonts w:ascii="Arial Narrow" w:eastAsia="Times New Roman" w:hAnsi="Arial Narrow" w:cstheme="minorHAnsi"/>
                <w:b/>
                <w:bCs/>
                <w:color w:val="000000"/>
                <w:lang w:eastAsia="fr-FR"/>
              </w:rPr>
              <w:t xml:space="preserve"> ALAOFE</w:t>
            </w:r>
            <w:r w:rsidRPr="0030086B">
              <w:rPr>
                <w:rFonts w:ascii="Arial Narrow" w:eastAsia="Times New Roman" w:hAnsi="Arial Narrow" w:cstheme="minorHAnsi"/>
                <w:b/>
                <w:bCs/>
                <w:color w:val="000000"/>
                <w:lang w:eastAsia="fr-FR"/>
              </w:rPr>
              <w:br w:type="page"/>
            </w:r>
          </w:p>
          <w:p w14:paraId="288DB618" w14:textId="0C3CCCFE"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xml:space="preserve">•  AMOUSSA H. </w:t>
            </w:r>
            <w:proofErr w:type="spellStart"/>
            <w:r w:rsidRPr="0030086B">
              <w:rPr>
                <w:rFonts w:ascii="Arial Narrow" w:eastAsia="Times New Roman" w:hAnsi="Arial Narrow" w:cstheme="minorHAnsi"/>
                <w:b/>
                <w:bCs/>
                <w:color w:val="000000"/>
                <w:lang w:eastAsia="fr-FR"/>
              </w:rPr>
              <w:t>Waliou</w:t>
            </w:r>
            <w:proofErr w:type="spellEnd"/>
            <w:r w:rsidRPr="0030086B">
              <w:rPr>
                <w:rFonts w:ascii="Arial Narrow" w:eastAsia="Times New Roman" w:hAnsi="Arial Narrow" w:cstheme="minorHAnsi"/>
                <w:b/>
                <w:bCs/>
                <w:color w:val="000000"/>
                <w:lang w:eastAsia="fr-FR"/>
              </w:rPr>
              <w:br w:type="page"/>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5F8F8D2F"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27/09/2022</w:t>
            </w:r>
          </w:p>
        </w:tc>
      </w:tr>
      <w:tr w:rsidR="0030086B" w:rsidRPr="0030086B" w14:paraId="11F18F57" w14:textId="77777777" w:rsidTr="0030086B">
        <w:trPr>
          <w:trHeight w:val="1231"/>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1E970313"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22</w:t>
            </w:r>
          </w:p>
        </w:tc>
        <w:tc>
          <w:tcPr>
            <w:tcW w:w="4999" w:type="dxa"/>
            <w:tcBorders>
              <w:top w:val="single" w:sz="4" w:space="0" w:color="auto"/>
              <w:left w:val="nil"/>
              <w:bottom w:val="single" w:sz="4" w:space="0" w:color="auto"/>
              <w:right w:val="single" w:sz="4" w:space="0" w:color="auto"/>
            </w:tcBorders>
            <w:shd w:val="clear" w:color="auto" w:fill="auto"/>
            <w:hideMark/>
          </w:tcPr>
          <w:p w14:paraId="225DAD45"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proofErr w:type="spellStart"/>
            <w:r w:rsidRPr="0030086B">
              <w:rPr>
                <w:rFonts w:ascii="Arial Narrow" w:eastAsia="Times New Roman" w:hAnsi="Arial Narrow" w:cstheme="minorHAnsi"/>
                <w:color w:val="000000"/>
                <w:sz w:val="24"/>
                <w:szCs w:val="24"/>
                <w:lang w:eastAsia="fr-FR"/>
              </w:rPr>
              <w:t>Evaluation</w:t>
            </w:r>
            <w:proofErr w:type="spellEnd"/>
            <w:r w:rsidRPr="0030086B">
              <w:rPr>
                <w:rFonts w:ascii="Arial Narrow" w:eastAsia="Times New Roman" w:hAnsi="Arial Narrow" w:cstheme="minorHAnsi"/>
                <w:color w:val="000000"/>
                <w:sz w:val="24"/>
                <w:szCs w:val="24"/>
                <w:lang w:eastAsia="fr-FR"/>
              </w:rPr>
              <w:t xml:space="preserve"> de l'impact de la consultation prénatale de groupe sur le Traitement Préventif Intermittent du paludisme chez la femme enceinte et de l'utilisation de la population des femmes enceintes comme sentinelle pour la surveillance du paludisme au Bénin.</w:t>
            </w:r>
          </w:p>
        </w:tc>
        <w:tc>
          <w:tcPr>
            <w:tcW w:w="2694" w:type="dxa"/>
            <w:tcBorders>
              <w:top w:val="single" w:sz="4" w:space="0" w:color="auto"/>
              <w:left w:val="nil"/>
              <w:bottom w:val="single" w:sz="4" w:space="0" w:color="auto"/>
              <w:right w:val="single" w:sz="4" w:space="0" w:color="auto"/>
            </w:tcBorders>
            <w:shd w:val="clear" w:color="auto" w:fill="auto"/>
            <w:hideMark/>
          </w:tcPr>
          <w:p w14:paraId="7ECD00D6"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Aurore OGOUYEMI-HOUNTO</w:t>
            </w:r>
            <w:r w:rsidRPr="0030086B">
              <w:rPr>
                <w:rFonts w:ascii="Arial Narrow" w:eastAsia="Times New Roman" w:hAnsi="Arial Narrow" w:cstheme="minorHAnsi"/>
                <w:b/>
                <w:bCs/>
                <w:color w:val="000000"/>
                <w:lang w:eastAsia="fr-FR"/>
              </w:rPr>
              <w:br/>
            </w:r>
            <w:proofErr w:type="gramStart"/>
            <w:r w:rsidRPr="0030086B">
              <w:rPr>
                <w:rFonts w:ascii="Arial Narrow" w:eastAsia="Times New Roman" w:hAnsi="Arial Narrow" w:cstheme="minorHAnsi"/>
                <w:b/>
                <w:bCs/>
                <w:color w:val="000000"/>
                <w:lang w:eastAsia="fr-FR"/>
              </w:rPr>
              <w:t>•  GUTMAN</w:t>
            </w:r>
            <w:proofErr w:type="gramEnd"/>
            <w:r w:rsidRPr="0030086B">
              <w:rPr>
                <w:rFonts w:ascii="Arial Narrow" w:eastAsia="Times New Roman" w:hAnsi="Arial Narrow" w:cstheme="minorHAnsi"/>
                <w:b/>
                <w:bCs/>
                <w:color w:val="000000"/>
                <w:lang w:eastAsia="fr-FR"/>
              </w:rPr>
              <w:t xml:space="preserve"> Julie •ONOKPO Faustin</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19A60A9B"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13-juin-22</w:t>
            </w:r>
          </w:p>
        </w:tc>
      </w:tr>
      <w:tr w:rsidR="0030086B" w:rsidRPr="0030086B" w14:paraId="5F14868A" w14:textId="77777777" w:rsidTr="0030086B">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7B14A477"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23</w:t>
            </w:r>
          </w:p>
        </w:tc>
        <w:tc>
          <w:tcPr>
            <w:tcW w:w="4999" w:type="dxa"/>
            <w:tcBorders>
              <w:top w:val="single" w:sz="4" w:space="0" w:color="auto"/>
              <w:left w:val="nil"/>
              <w:bottom w:val="single" w:sz="4" w:space="0" w:color="auto"/>
              <w:right w:val="single" w:sz="4" w:space="0" w:color="auto"/>
            </w:tcBorders>
            <w:shd w:val="clear" w:color="auto" w:fill="auto"/>
            <w:hideMark/>
          </w:tcPr>
          <w:p w14:paraId="61F65B58"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Acceptabilité du vaccin anti-COVID-19 au Bénin : Facteurs associés et évolution de la demande populationnelle après 3 vagues épidémiques.</w:t>
            </w:r>
          </w:p>
        </w:tc>
        <w:tc>
          <w:tcPr>
            <w:tcW w:w="2694" w:type="dxa"/>
            <w:tcBorders>
              <w:top w:val="single" w:sz="4" w:space="0" w:color="auto"/>
              <w:left w:val="nil"/>
              <w:bottom w:val="single" w:sz="4" w:space="0" w:color="auto"/>
              <w:right w:val="single" w:sz="4" w:space="0" w:color="auto"/>
            </w:tcBorders>
            <w:shd w:val="clear" w:color="auto" w:fill="auto"/>
            <w:hideMark/>
          </w:tcPr>
          <w:p w14:paraId="431B3162"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PADONOU Géraud</w:t>
            </w:r>
            <w:r w:rsidRPr="0030086B">
              <w:rPr>
                <w:rFonts w:ascii="Arial Narrow" w:eastAsia="Times New Roman" w:hAnsi="Arial Narrow" w:cstheme="minorHAnsi"/>
                <w:b/>
                <w:bCs/>
                <w:color w:val="000000"/>
                <w:lang w:eastAsia="fr-FR"/>
              </w:rPr>
              <w:br/>
            </w:r>
            <w:proofErr w:type="gramStart"/>
            <w:r w:rsidRPr="0030086B">
              <w:rPr>
                <w:rFonts w:ascii="Arial Narrow" w:eastAsia="Times New Roman" w:hAnsi="Arial Narrow" w:cstheme="minorHAnsi"/>
                <w:b/>
                <w:bCs/>
                <w:color w:val="000000"/>
                <w:lang w:eastAsia="fr-FR"/>
              </w:rPr>
              <w:t>•  ACCROMBESSI</w:t>
            </w:r>
            <w:proofErr w:type="gramEnd"/>
            <w:r w:rsidRPr="0030086B">
              <w:rPr>
                <w:rFonts w:ascii="Arial Narrow" w:eastAsia="Times New Roman" w:hAnsi="Arial Narrow" w:cstheme="minorHAnsi"/>
                <w:b/>
                <w:bCs/>
                <w:color w:val="000000"/>
                <w:lang w:eastAsia="fr-FR"/>
              </w:rPr>
              <w:t xml:space="preserve"> Manfred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05426475"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28/09/2022</w:t>
            </w:r>
          </w:p>
        </w:tc>
      </w:tr>
      <w:tr w:rsidR="0030086B" w:rsidRPr="0030086B" w14:paraId="7266A629" w14:textId="77777777" w:rsidTr="0030086B">
        <w:trPr>
          <w:trHeight w:val="838"/>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317A3227" w14:textId="77777777" w:rsidR="0030086B" w:rsidRPr="0030086B" w:rsidRDefault="0030086B" w:rsidP="0030086B">
            <w:pPr>
              <w:spacing w:after="0" w:line="240" w:lineRule="auto"/>
              <w:rPr>
                <w:rFonts w:ascii="Arial Narrow" w:eastAsia="Times New Roman" w:hAnsi="Arial Narrow" w:cstheme="minorHAnsi"/>
                <w:sz w:val="24"/>
                <w:szCs w:val="24"/>
                <w:lang w:eastAsia="fr-FR"/>
              </w:rPr>
            </w:pPr>
            <w:r w:rsidRPr="0030086B">
              <w:rPr>
                <w:rFonts w:ascii="Arial Narrow" w:eastAsia="Times New Roman" w:hAnsi="Arial Narrow" w:cstheme="minorHAnsi"/>
                <w:sz w:val="24"/>
                <w:szCs w:val="24"/>
                <w:lang w:eastAsia="fr-FR"/>
              </w:rPr>
              <w:t>24</w:t>
            </w:r>
          </w:p>
        </w:tc>
        <w:tc>
          <w:tcPr>
            <w:tcW w:w="4999" w:type="dxa"/>
            <w:tcBorders>
              <w:top w:val="single" w:sz="4" w:space="0" w:color="auto"/>
              <w:left w:val="nil"/>
              <w:bottom w:val="single" w:sz="4" w:space="0" w:color="auto"/>
              <w:right w:val="single" w:sz="4" w:space="0" w:color="auto"/>
            </w:tcBorders>
            <w:shd w:val="clear" w:color="auto" w:fill="auto"/>
            <w:hideMark/>
          </w:tcPr>
          <w:p w14:paraId="37E2C9BA" w14:textId="32993452" w:rsidR="0030086B" w:rsidRPr="0030086B" w:rsidRDefault="0030086B" w:rsidP="0030086B">
            <w:pPr>
              <w:spacing w:after="0" w:line="240" w:lineRule="auto"/>
              <w:rPr>
                <w:rFonts w:ascii="Arial Narrow" w:eastAsia="Times New Roman" w:hAnsi="Arial Narrow" w:cstheme="minorHAnsi"/>
                <w:sz w:val="24"/>
                <w:szCs w:val="24"/>
                <w:lang w:eastAsia="fr-FR"/>
              </w:rPr>
            </w:pPr>
            <w:r w:rsidRPr="0030086B">
              <w:rPr>
                <w:rFonts w:ascii="Arial Narrow" w:eastAsia="Times New Roman" w:hAnsi="Arial Narrow" w:cstheme="minorHAnsi"/>
                <w:sz w:val="24"/>
                <w:szCs w:val="24"/>
                <w:lang w:eastAsia="fr-FR"/>
              </w:rPr>
              <w:t xml:space="preserve">Contrôle de la Durabilité des résultats du volet Eau/Hygiène/Assainissement du Programme Survie et </w:t>
            </w:r>
            <w:r w:rsidRPr="0030086B">
              <w:rPr>
                <w:rFonts w:ascii="Arial Narrow" w:eastAsia="Times New Roman" w:hAnsi="Arial Narrow" w:cstheme="minorHAnsi"/>
                <w:sz w:val="24"/>
                <w:szCs w:val="24"/>
                <w:lang w:eastAsia="fr-FR"/>
              </w:rPr>
              <w:t>Épanouissement</w:t>
            </w:r>
            <w:r w:rsidRPr="0030086B">
              <w:rPr>
                <w:rFonts w:ascii="Arial Narrow" w:eastAsia="Times New Roman" w:hAnsi="Arial Narrow" w:cstheme="minorHAnsi"/>
                <w:sz w:val="24"/>
                <w:szCs w:val="24"/>
                <w:lang w:eastAsia="fr-FR"/>
              </w:rPr>
              <w:t xml:space="preserve"> de l’Enfant de l’UNICEF Bénin.</w:t>
            </w:r>
          </w:p>
        </w:tc>
        <w:tc>
          <w:tcPr>
            <w:tcW w:w="2694" w:type="dxa"/>
            <w:tcBorders>
              <w:top w:val="single" w:sz="4" w:space="0" w:color="auto"/>
              <w:left w:val="nil"/>
              <w:bottom w:val="single" w:sz="4" w:space="0" w:color="auto"/>
              <w:right w:val="single" w:sz="4" w:space="0" w:color="auto"/>
            </w:tcBorders>
            <w:shd w:val="clear" w:color="auto" w:fill="auto"/>
            <w:hideMark/>
          </w:tcPr>
          <w:p w14:paraId="1261A9F5" w14:textId="77777777" w:rsidR="0030086B" w:rsidRPr="0030086B" w:rsidRDefault="0030086B" w:rsidP="0030086B">
            <w:pPr>
              <w:spacing w:after="0" w:line="240" w:lineRule="auto"/>
              <w:rPr>
                <w:rFonts w:ascii="Arial Narrow" w:eastAsia="Times New Roman" w:hAnsi="Arial Narrow" w:cstheme="minorHAnsi"/>
                <w:b/>
                <w:bCs/>
                <w:lang w:eastAsia="fr-FR"/>
              </w:rPr>
            </w:pPr>
            <w:r w:rsidRPr="0030086B">
              <w:rPr>
                <w:rFonts w:ascii="Arial Narrow" w:eastAsia="Times New Roman" w:hAnsi="Arial Narrow" w:cstheme="minorHAnsi"/>
                <w:b/>
                <w:bCs/>
                <w:lang w:eastAsia="fr-FR"/>
              </w:rPr>
              <w:t>• Edmond ATTAKIN</w:t>
            </w:r>
            <w:r w:rsidRPr="0030086B">
              <w:rPr>
                <w:rFonts w:ascii="Arial Narrow" w:eastAsia="Times New Roman" w:hAnsi="Arial Narrow" w:cstheme="minorHAnsi"/>
                <w:b/>
                <w:bCs/>
                <w:lang w:eastAsia="fr-FR"/>
              </w:rPr>
              <w:b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47C1D71F"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22-août-22</w:t>
            </w:r>
          </w:p>
        </w:tc>
      </w:tr>
      <w:tr w:rsidR="0030086B" w:rsidRPr="0030086B" w14:paraId="02CC1B38" w14:textId="77777777" w:rsidTr="0030086B">
        <w:trPr>
          <w:trHeight w:val="1350"/>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6701744B" w14:textId="77777777" w:rsidR="0030086B" w:rsidRPr="0030086B" w:rsidRDefault="0030086B" w:rsidP="0030086B">
            <w:pPr>
              <w:spacing w:after="0" w:line="240" w:lineRule="auto"/>
              <w:rPr>
                <w:rFonts w:ascii="Arial Narrow" w:eastAsia="Times New Roman" w:hAnsi="Arial Narrow" w:cstheme="minorHAnsi"/>
                <w:sz w:val="24"/>
                <w:szCs w:val="24"/>
                <w:lang w:eastAsia="fr-FR"/>
              </w:rPr>
            </w:pPr>
            <w:r w:rsidRPr="0030086B">
              <w:rPr>
                <w:rFonts w:ascii="Arial Narrow" w:eastAsia="Times New Roman" w:hAnsi="Arial Narrow" w:cstheme="minorHAnsi"/>
                <w:sz w:val="24"/>
                <w:szCs w:val="24"/>
                <w:lang w:eastAsia="fr-FR"/>
              </w:rPr>
              <w:t>25</w:t>
            </w:r>
          </w:p>
        </w:tc>
        <w:tc>
          <w:tcPr>
            <w:tcW w:w="4999" w:type="dxa"/>
            <w:tcBorders>
              <w:top w:val="single" w:sz="4" w:space="0" w:color="auto"/>
              <w:left w:val="nil"/>
              <w:bottom w:val="single" w:sz="4" w:space="0" w:color="auto"/>
              <w:right w:val="single" w:sz="4" w:space="0" w:color="auto"/>
            </w:tcBorders>
            <w:shd w:val="clear" w:color="auto" w:fill="auto"/>
            <w:hideMark/>
          </w:tcPr>
          <w:p w14:paraId="3DD755C3" w14:textId="77777777" w:rsidR="0030086B" w:rsidRPr="0030086B" w:rsidRDefault="0030086B" w:rsidP="0030086B">
            <w:pPr>
              <w:spacing w:after="0" w:line="240" w:lineRule="auto"/>
              <w:rPr>
                <w:rFonts w:ascii="Arial Narrow" w:eastAsia="Times New Roman" w:hAnsi="Arial Narrow" w:cstheme="minorHAnsi"/>
                <w:sz w:val="24"/>
                <w:szCs w:val="24"/>
                <w:lang w:eastAsia="fr-FR"/>
              </w:rPr>
            </w:pPr>
            <w:r w:rsidRPr="0030086B">
              <w:rPr>
                <w:rFonts w:ascii="Arial Narrow" w:eastAsia="Times New Roman" w:hAnsi="Arial Narrow" w:cstheme="minorHAnsi"/>
                <w:sz w:val="24"/>
                <w:szCs w:val="24"/>
                <w:lang w:eastAsia="fr-FR"/>
              </w:rPr>
              <w:t>Étude de cohorte prospective pour estimer l'incidence de l'infection et de la maladie due au virus de la fièvre hémorragique LASSA dans le nord du Bénin.</w:t>
            </w:r>
          </w:p>
        </w:tc>
        <w:tc>
          <w:tcPr>
            <w:tcW w:w="2694" w:type="dxa"/>
            <w:tcBorders>
              <w:top w:val="single" w:sz="4" w:space="0" w:color="auto"/>
              <w:left w:val="nil"/>
              <w:bottom w:val="single" w:sz="4" w:space="0" w:color="auto"/>
              <w:right w:val="single" w:sz="4" w:space="0" w:color="auto"/>
            </w:tcBorders>
            <w:shd w:val="clear" w:color="auto" w:fill="auto"/>
            <w:hideMark/>
          </w:tcPr>
          <w:p w14:paraId="0901DEA1" w14:textId="38F2CE44"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Akim ADEGNIKA</w:t>
            </w:r>
            <w:r w:rsidRPr="0030086B">
              <w:rPr>
                <w:rFonts w:ascii="Arial Narrow" w:eastAsia="Times New Roman" w:hAnsi="Arial Narrow" w:cstheme="minorHAnsi"/>
                <w:b/>
                <w:bCs/>
                <w:color w:val="000000"/>
                <w:lang w:eastAsia="fr-FR"/>
              </w:rPr>
              <w:br/>
              <w:t>• Parsifal LOGBO</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27C6703A"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02/08/2022</w:t>
            </w:r>
          </w:p>
        </w:tc>
      </w:tr>
      <w:tr w:rsidR="0030086B" w:rsidRPr="0030086B" w14:paraId="2ECE739D" w14:textId="77777777" w:rsidTr="0030086B">
        <w:trPr>
          <w:trHeight w:val="1343"/>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6B3CE505"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26</w:t>
            </w:r>
          </w:p>
        </w:tc>
        <w:tc>
          <w:tcPr>
            <w:tcW w:w="4999" w:type="dxa"/>
            <w:tcBorders>
              <w:top w:val="single" w:sz="4" w:space="0" w:color="auto"/>
              <w:left w:val="nil"/>
              <w:bottom w:val="single" w:sz="4" w:space="0" w:color="auto"/>
              <w:right w:val="single" w:sz="4" w:space="0" w:color="auto"/>
            </w:tcBorders>
            <w:shd w:val="clear" w:color="auto" w:fill="auto"/>
            <w:hideMark/>
          </w:tcPr>
          <w:p w14:paraId="1A2ADB12" w14:textId="5112328E"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Évaluation</w:t>
            </w:r>
            <w:r w:rsidRPr="0030086B">
              <w:rPr>
                <w:rFonts w:ascii="Arial Narrow" w:eastAsia="Times New Roman" w:hAnsi="Arial Narrow" w:cstheme="minorHAnsi"/>
                <w:color w:val="000000"/>
                <w:sz w:val="24"/>
                <w:szCs w:val="24"/>
                <w:lang w:eastAsia="fr-FR"/>
              </w:rPr>
              <w:t xml:space="preserve"> de l’efficacité et de l’innocuité de </w:t>
            </w:r>
            <w:proofErr w:type="spellStart"/>
            <w:r w:rsidRPr="0030086B">
              <w:rPr>
                <w:rFonts w:ascii="Arial Narrow" w:eastAsia="Times New Roman" w:hAnsi="Arial Narrow" w:cstheme="minorHAnsi"/>
                <w:color w:val="000000"/>
                <w:sz w:val="24"/>
                <w:szCs w:val="24"/>
                <w:lang w:eastAsia="fr-FR"/>
              </w:rPr>
              <w:t>artemether-lumefantrine</w:t>
            </w:r>
            <w:proofErr w:type="spellEnd"/>
            <w:r w:rsidRPr="0030086B">
              <w:rPr>
                <w:rFonts w:ascii="Arial Narrow" w:eastAsia="Times New Roman" w:hAnsi="Arial Narrow" w:cstheme="minorHAnsi"/>
                <w:color w:val="000000"/>
                <w:sz w:val="24"/>
                <w:szCs w:val="24"/>
                <w:lang w:eastAsia="fr-FR"/>
              </w:rPr>
              <w:t xml:space="preserve"> pour le traitement du paludisme simple à Plasmodium falciparum chez les enfants de 6 à 59 mois sur les sites de ALLADA, BOHICON ET PARAKOU</w:t>
            </w:r>
          </w:p>
        </w:tc>
        <w:tc>
          <w:tcPr>
            <w:tcW w:w="2694" w:type="dxa"/>
            <w:tcBorders>
              <w:top w:val="single" w:sz="4" w:space="0" w:color="auto"/>
              <w:left w:val="nil"/>
              <w:bottom w:val="single" w:sz="4" w:space="0" w:color="auto"/>
              <w:right w:val="single" w:sz="4" w:space="0" w:color="auto"/>
            </w:tcBorders>
            <w:shd w:val="clear" w:color="auto" w:fill="auto"/>
            <w:hideMark/>
          </w:tcPr>
          <w:p w14:paraId="7922FB75"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AFFOUKOU Cyriaque</w:t>
            </w:r>
            <w:r w:rsidRPr="0030086B">
              <w:rPr>
                <w:rFonts w:ascii="Arial Narrow" w:eastAsia="Times New Roman" w:hAnsi="Arial Narrow" w:cstheme="minorHAnsi"/>
                <w:b/>
                <w:bCs/>
                <w:color w:val="000000"/>
                <w:lang w:eastAsia="fr-FR"/>
              </w:rPr>
              <w:br/>
            </w:r>
            <w:proofErr w:type="gramStart"/>
            <w:r w:rsidRPr="0030086B">
              <w:rPr>
                <w:rFonts w:ascii="Arial Narrow" w:eastAsia="Times New Roman" w:hAnsi="Arial Narrow" w:cstheme="minorHAnsi"/>
                <w:b/>
                <w:bCs/>
                <w:color w:val="000000"/>
                <w:lang w:eastAsia="fr-FR"/>
              </w:rPr>
              <w:t>•  KPEMASSE</w:t>
            </w:r>
            <w:proofErr w:type="gramEnd"/>
            <w:r w:rsidRPr="0030086B">
              <w:rPr>
                <w:rFonts w:ascii="Arial Narrow" w:eastAsia="Times New Roman" w:hAnsi="Arial Narrow" w:cstheme="minorHAnsi"/>
                <w:b/>
                <w:bCs/>
                <w:color w:val="000000"/>
                <w:lang w:eastAsia="fr-FR"/>
              </w:rPr>
              <w:t xml:space="preserve"> Augustin</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4E15A101"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08/08/2022</w:t>
            </w:r>
          </w:p>
        </w:tc>
      </w:tr>
      <w:tr w:rsidR="0030086B" w:rsidRPr="0030086B" w14:paraId="70AE9A1E" w14:textId="77777777" w:rsidTr="0030086B">
        <w:trPr>
          <w:trHeight w:val="795"/>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4136161E" w14:textId="77777777" w:rsidR="0030086B" w:rsidRPr="0030086B" w:rsidRDefault="0030086B" w:rsidP="0030086B">
            <w:pPr>
              <w:spacing w:after="0" w:line="240" w:lineRule="auto"/>
              <w:rPr>
                <w:rFonts w:ascii="Arial Narrow" w:eastAsia="Times New Roman" w:hAnsi="Arial Narrow" w:cstheme="minorHAnsi"/>
                <w:sz w:val="24"/>
                <w:szCs w:val="24"/>
                <w:lang w:eastAsia="fr-FR"/>
              </w:rPr>
            </w:pPr>
            <w:r w:rsidRPr="0030086B">
              <w:rPr>
                <w:rFonts w:ascii="Arial Narrow" w:eastAsia="Times New Roman" w:hAnsi="Arial Narrow" w:cstheme="minorHAnsi"/>
                <w:sz w:val="24"/>
                <w:szCs w:val="24"/>
                <w:lang w:eastAsia="fr-FR"/>
              </w:rPr>
              <w:lastRenderedPageBreak/>
              <w:t>27</w:t>
            </w:r>
          </w:p>
        </w:tc>
        <w:tc>
          <w:tcPr>
            <w:tcW w:w="4999" w:type="dxa"/>
            <w:tcBorders>
              <w:top w:val="single" w:sz="4" w:space="0" w:color="auto"/>
              <w:left w:val="nil"/>
              <w:bottom w:val="single" w:sz="4" w:space="0" w:color="auto"/>
              <w:right w:val="single" w:sz="4" w:space="0" w:color="auto"/>
            </w:tcBorders>
            <w:shd w:val="clear" w:color="auto" w:fill="auto"/>
            <w:hideMark/>
          </w:tcPr>
          <w:p w14:paraId="52FB4CB2" w14:textId="77777777" w:rsidR="0030086B" w:rsidRPr="0030086B" w:rsidRDefault="0030086B" w:rsidP="0030086B">
            <w:pPr>
              <w:spacing w:after="0" w:line="240" w:lineRule="auto"/>
              <w:rPr>
                <w:rFonts w:ascii="Arial Narrow" w:eastAsia="Times New Roman" w:hAnsi="Arial Narrow" w:cstheme="minorHAnsi"/>
                <w:sz w:val="24"/>
                <w:szCs w:val="24"/>
                <w:lang w:eastAsia="fr-FR"/>
              </w:rPr>
            </w:pPr>
            <w:proofErr w:type="spellStart"/>
            <w:r w:rsidRPr="0030086B">
              <w:rPr>
                <w:rFonts w:ascii="Arial Narrow" w:eastAsia="Times New Roman" w:hAnsi="Arial Narrow" w:cstheme="minorHAnsi"/>
                <w:sz w:val="24"/>
                <w:szCs w:val="24"/>
                <w:lang w:eastAsia="fr-FR"/>
              </w:rPr>
              <w:t>Epidémiologie</w:t>
            </w:r>
            <w:proofErr w:type="spellEnd"/>
            <w:r w:rsidRPr="0030086B">
              <w:rPr>
                <w:rFonts w:ascii="Arial Narrow" w:eastAsia="Times New Roman" w:hAnsi="Arial Narrow" w:cstheme="minorHAnsi"/>
                <w:sz w:val="24"/>
                <w:szCs w:val="24"/>
                <w:lang w:eastAsia="fr-FR"/>
              </w:rPr>
              <w:t xml:space="preserve"> des sols : Un nouvel outil de surveillance environnemental des géo-helminthiases en milieu endémique-</w:t>
            </w:r>
            <w:proofErr w:type="gramStart"/>
            <w:r w:rsidRPr="0030086B">
              <w:rPr>
                <w:rFonts w:ascii="Arial Narrow" w:eastAsia="Times New Roman" w:hAnsi="Arial Narrow" w:cstheme="minorHAnsi"/>
                <w:sz w:val="24"/>
                <w:szCs w:val="24"/>
                <w:lang w:eastAsia="fr-FR"/>
              </w:rPr>
              <w:t>Bénin..</w:t>
            </w:r>
            <w:proofErr w:type="gramEnd"/>
          </w:p>
        </w:tc>
        <w:tc>
          <w:tcPr>
            <w:tcW w:w="2694" w:type="dxa"/>
            <w:tcBorders>
              <w:top w:val="single" w:sz="4" w:space="0" w:color="auto"/>
              <w:left w:val="nil"/>
              <w:bottom w:val="single" w:sz="4" w:space="0" w:color="auto"/>
              <w:right w:val="single" w:sz="4" w:space="0" w:color="auto"/>
            </w:tcBorders>
            <w:shd w:val="clear" w:color="auto" w:fill="auto"/>
            <w:hideMark/>
          </w:tcPr>
          <w:p w14:paraId="0DBA33AA"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Pr. IBIKOUNLE</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3B5CC2EC"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02/08/2022</w:t>
            </w:r>
          </w:p>
        </w:tc>
      </w:tr>
      <w:tr w:rsidR="0030086B" w:rsidRPr="0030086B" w14:paraId="6AF33A78" w14:textId="77777777" w:rsidTr="0030086B">
        <w:trPr>
          <w:trHeight w:val="821"/>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755B6E8D" w14:textId="77777777" w:rsidR="0030086B" w:rsidRPr="0030086B" w:rsidRDefault="0030086B" w:rsidP="0030086B">
            <w:pPr>
              <w:spacing w:after="0" w:line="240" w:lineRule="auto"/>
              <w:rPr>
                <w:rFonts w:ascii="Arial Narrow" w:eastAsia="Times New Roman" w:hAnsi="Arial Narrow" w:cstheme="minorHAnsi"/>
                <w:sz w:val="24"/>
                <w:szCs w:val="24"/>
                <w:lang w:eastAsia="fr-FR"/>
              </w:rPr>
            </w:pPr>
            <w:r w:rsidRPr="0030086B">
              <w:rPr>
                <w:rFonts w:ascii="Arial Narrow" w:eastAsia="Times New Roman" w:hAnsi="Arial Narrow" w:cstheme="minorHAnsi"/>
                <w:sz w:val="24"/>
                <w:szCs w:val="24"/>
                <w:lang w:eastAsia="fr-FR"/>
              </w:rPr>
              <w:t>28</w:t>
            </w:r>
          </w:p>
        </w:tc>
        <w:tc>
          <w:tcPr>
            <w:tcW w:w="4999" w:type="dxa"/>
            <w:tcBorders>
              <w:top w:val="single" w:sz="4" w:space="0" w:color="auto"/>
              <w:left w:val="nil"/>
              <w:bottom w:val="single" w:sz="4" w:space="0" w:color="auto"/>
              <w:right w:val="single" w:sz="4" w:space="0" w:color="auto"/>
            </w:tcBorders>
            <w:shd w:val="clear" w:color="auto" w:fill="auto"/>
            <w:hideMark/>
          </w:tcPr>
          <w:p w14:paraId="4FAD0897" w14:textId="77777777" w:rsidR="0030086B" w:rsidRPr="0030086B" w:rsidRDefault="0030086B" w:rsidP="0030086B">
            <w:pPr>
              <w:spacing w:after="0" w:line="240" w:lineRule="auto"/>
              <w:rPr>
                <w:rFonts w:ascii="Arial Narrow" w:eastAsia="Times New Roman" w:hAnsi="Arial Narrow" w:cstheme="minorHAnsi"/>
                <w:sz w:val="24"/>
                <w:szCs w:val="24"/>
                <w:lang w:eastAsia="fr-FR"/>
              </w:rPr>
            </w:pPr>
            <w:r w:rsidRPr="0030086B">
              <w:rPr>
                <w:rFonts w:ascii="Arial Narrow" w:eastAsia="Times New Roman" w:hAnsi="Arial Narrow" w:cstheme="minorHAnsi"/>
                <w:sz w:val="24"/>
                <w:szCs w:val="24"/>
                <w:lang w:eastAsia="fr-FR"/>
              </w:rPr>
              <w:t>Actions basées sur des données probantes pour réduire la mortalité et la morbidité périnatales en Afrique subsaharienne.</w:t>
            </w:r>
          </w:p>
        </w:tc>
        <w:tc>
          <w:tcPr>
            <w:tcW w:w="2694" w:type="dxa"/>
            <w:tcBorders>
              <w:top w:val="single" w:sz="4" w:space="0" w:color="auto"/>
              <w:left w:val="nil"/>
              <w:bottom w:val="single" w:sz="4" w:space="0" w:color="auto"/>
              <w:right w:val="single" w:sz="4" w:space="0" w:color="auto"/>
            </w:tcBorders>
            <w:shd w:val="clear" w:color="auto" w:fill="auto"/>
            <w:hideMark/>
          </w:tcPr>
          <w:p w14:paraId="08150D6A"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DOSSOU Jean-Paul</w:t>
            </w:r>
          </w:p>
          <w:p w14:paraId="48D8AAF6"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br w:type="page"/>
              <w:t>•  BOYI Christelle</w:t>
            </w:r>
          </w:p>
          <w:p w14:paraId="3C2F5BF4" w14:textId="2AB04F23"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br w:type="page"/>
              <w:t>•  HOUNGBO Gisèle</w:t>
            </w:r>
            <w:r w:rsidRPr="0030086B">
              <w:rPr>
                <w:rFonts w:ascii="Arial Narrow" w:eastAsia="Times New Roman" w:hAnsi="Arial Narrow" w:cstheme="minorHAnsi"/>
                <w:b/>
                <w:bCs/>
                <w:color w:val="000000"/>
                <w:lang w:eastAsia="fr-FR"/>
              </w:rPr>
              <w:br w:type="page"/>
            </w:r>
            <w:r w:rsidRPr="0030086B">
              <w:rPr>
                <w:rFonts w:ascii="Arial Narrow" w:eastAsia="Times New Roman" w:hAnsi="Arial Narrow" w:cstheme="minorHAnsi"/>
                <w:b/>
                <w:bCs/>
                <w:color w:val="000000"/>
                <w:lang w:eastAsia="fr-FR"/>
              </w:rPr>
              <w:br w:type="page"/>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7FE763F9"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02/08/2022</w:t>
            </w:r>
          </w:p>
        </w:tc>
      </w:tr>
      <w:tr w:rsidR="0030086B" w:rsidRPr="0030086B" w14:paraId="6AB2907F" w14:textId="77777777" w:rsidTr="0030086B">
        <w:trPr>
          <w:trHeight w:val="1890"/>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101706E8"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29</w:t>
            </w:r>
          </w:p>
        </w:tc>
        <w:tc>
          <w:tcPr>
            <w:tcW w:w="4999" w:type="dxa"/>
            <w:tcBorders>
              <w:top w:val="single" w:sz="4" w:space="0" w:color="auto"/>
              <w:left w:val="nil"/>
              <w:bottom w:val="single" w:sz="4" w:space="0" w:color="auto"/>
              <w:right w:val="single" w:sz="4" w:space="0" w:color="auto"/>
            </w:tcBorders>
            <w:shd w:val="clear" w:color="auto" w:fill="auto"/>
            <w:hideMark/>
          </w:tcPr>
          <w:p w14:paraId="5E70A8C1"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 xml:space="preserve">Essai multicentrique de non-infériorité de phase III visant à évaluer l’innocuité, la tolérance et l’efficacité de la trithérapie </w:t>
            </w:r>
            <w:proofErr w:type="spellStart"/>
            <w:r w:rsidRPr="0030086B">
              <w:rPr>
                <w:rFonts w:ascii="Arial Narrow" w:eastAsia="Times New Roman" w:hAnsi="Arial Narrow" w:cstheme="minorHAnsi"/>
                <w:color w:val="000000"/>
                <w:sz w:val="24"/>
                <w:szCs w:val="24"/>
                <w:lang w:eastAsia="fr-FR"/>
              </w:rPr>
              <w:t>Artéméther-Luméfantrine</w:t>
            </w:r>
            <w:proofErr w:type="spellEnd"/>
            <w:r w:rsidRPr="0030086B">
              <w:rPr>
                <w:rFonts w:ascii="Arial Narrow" w:eastAsia="Times New Roman" w:hAnsi="Arial Narrow" w:cstheme="minorHAnsi"/>
                <w:color w:val="000000"/>
                <w:sz w:val="24"/>
                <w:szCs w:val="24"/>
                <w:lang w:eastAsia="fr-FR"/>
              </w:rPr>
              <w:t xml:space="preserve"> + </w:t>
            </w:r>
            <w:proofErr w:type="spellStart"/>
            <w:r w:rsidRPr="0030086B">
              <w:rPr>
                <w:rFonts w:ascii="Arial Narrow" w:eastAsia="Times New Roman" w:hAnsi="Arial Narrow" w:cstheme="minorHAnsi"/>
                <w:color w:val="000000"/>
                <w:sz w:val="24"/>
                <w:szCs w:val="24"/>
                <w:lang w:eastAsia="fr-FR"/>
              </w:rPr>
              <w:t>Atovaquone</w:t>
            </w:r>
            <w:proofErr w:type="spellEnd"/>
            <w:r w:rsidRPr="0030086B">
              <w:rPr>
                <w:rFonts w:ascii="Arial Narrow" w:eastAsia="Times New Roman" w:hAnsi="Arial Narrow" w:cstheme="minorHAnsi"/>
                <w:color w:val="000000"/>
                <w:sz w:val="24"/>
                <w:szCs w:val="24"/>
                <w:lang w:eastAsia="fr-FR"/>
              </w:rPr>
              <w:t xml:space="preserve">- </w:t>
            </w:r>
            <w:proofErr w:type="spellStart"/>
            <w:r w:rsidRPr="0030086B">
              <w:rPr>
                <w:rFonts w:ascii="Arial Narrow" w:eastAsia="Times New Roman" w:hAnsi="Arial Narrow" w:cstheme="minorHAnsi"/>
                <w:color w:val="000000"/>
                <w:sz w:val="24"/>
                <w:szCs w:val="24"/>
                <w:lang w:eastAsia="fr-FR"/>
              </w:rPr>
              <w:t>Proguanil</w:t>
            </w:r>
            <w:proofErr w:type="spellEnd"/>
            <w:r w:rsidRPr="0030086B">
              <w:rPr>
                <w:rFonts w:ascii="Arial Narrow" w:eastAsia="Times New Roman" w:hAnsi="Arial Narrow" w:cstheme="minorHAnsi"/>
                <w:color w:val="000000"/>
                <w:sz w:val="24"/>
                <w:szCs w:val="24"/>
                <w:lang w:eastAsia="fr-FR"/>
              </w:rPr>
              <w:t xml:space="preserve"> Versus la Bithérapie </w:t>
            </w:r>
            <w:proofErr w:type="spellStart"/>
            <w:r w:rsidRPr="0030086B">
              <w:rPr>
                <w:rFonts w:ascii="Arial Narrow" w:eastAsia="Times New Roman" w:hAnsi="Arial Narrow" w:cstheme="minorHAnsi"/>
                <w:color w:val="000000"/>
                <w:sz w:val="24"/>
                <w:szCs w:val="24"/>
                <w:lang w:eastAsia="fr-FR"/>
              </w:rPr>
              <w:t>Artéméther-Luméfantrine</w:t>
            </w:r>
            <w:proofErr w:type="spellEnd"/>
            <w:r w:rsidRPr="0030086B">
              <w:rPr>
                <w:rFonts w:ascii="Arial Narrow" w:eastAsia="Times New Roman" w:hAnsi="Arial Narrow" w:cstheme="minorHAnsi"/>
                <w:color w:val="000000"/>
                <w:sz w:val="24"/>
                <w:szCs w:val="24"/>
                <w:lang w:eastAsia="fr-FR"/>
              </w:rPr>
              <w:t xml:space="preserve"> pour le traitement du paludisme non compliqué chez les enfants africains âgés de 6 à 59 mois.</w:t>
            </w:r>
          </w:p>
        </w:tc>
        <w:tc>
          <w:tcPr>
            <w:tcW w:w="2694" w:type="dxa"/>
            <w:tcBorders>
              <w:top w:val="single" w:sz="4" w:space="0" w:color="auto"/>
              <w:left w:val="nil"/>
              <w:bottom w:val="single" w:sz="4" w:space="0" w:color="auto"/>
              <w:right w:val="single" w:sz="4" w:space="0" w:color="auto"/>
            </w:tcBorders>
            <w:shd w:val="clear" w:color="auto" w:fill="auto"/>
            <w:hideMark/>
          </w:tcPr>
          <w:p w14:paraId="2306CFFA"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Achille MASSOUGBODJI</w:t>
            </w:r>
            <w:r w:rsidRPr="0030086B">
              <w:rPr>
                <w:rFonts w:ascii="Arial Narrow" w:eastAsia="Times New Roman" w:hAnsi="Arial Narrow" w:cstheme="minorHAnsi"/>
                <w:b/>
                <w:bCs/>
                <w:color w:val="000000"/>
                <w:lang w:eastAsia="fr-FR"/>
              </w:rPr>
              <w:br/>
            </w:r>
            <w:proofErr w:type="gramStart"/>
            <w:r w:rsidRPr="0030086B">
              <w:rPr>
                <w:rFonts w:ascii="Arial Narrow" w:eastAsia="Times New Roman" w:hAnsi="Arial Narrow" w:cstheme="minorHAnsi"/>
                <w:b/>
                <w:bCs/>
                <w:color w:val="000000"/>
                <w:lang w:eastAsia="fr-FR"/>
              </w:rPr>
              <w:t xml:space="preserve">•  </w:t>
            </w:r>
            <w:proofErr w:type="spellStart"/>
            <w:r w:rsidRPr="0030086B">
              <w:rPr>
                <w:rFonts w:ascii="Arial Narrow" w:eastAsia="Times New Roman" w:hAnsi="Arial Narrow" w:cstheme="minorHAnsi"/>
                <w:b/>
                <w:bCs/>
                <w:color w:val="000000"/>
                <w:lang w:eastAsia="fr-FR"/>
              </w:rPr>
              <w:t>Yanelle</w:t>
            </w:r>
            <w:proofErr w:type="spellEnd"/>
            <w:proofErr w:type="gramEnd"/>
            <w:r w:rsidRPr="0030086B">
              <w:rPr>
                <w:rFonts w:ascii="Arial Narrow" w:eastAsia="Times New Roman" w:hAnsi="Arial Narrow" w:cstheme="minorHAnsi"/>
                <w:b/>
                <w:bCs/>
                <w:color w:val="000000"/>
                <w:lang w:eastAsia="fr-FR"/>
              </w:rPr>
              <w:t xml:space="preserve"> DOSSOU</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576577D2"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27/09/2022</w:t>
            </w:r>
          </w:p>
        </w:tc>
      </w:tr>
      <w:tr w:rsidR="0030086B" w:rsidRPr="0030086B" w14:paraId="3F6455A7" w14:textId="77777777" w:rsidTr="0030086B">
        <w:trPr>
          <w:trHeight w:val="898"/>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5F5E56D7"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30</w:t>
            </w:r>
          </w:p>
        </w:tc>
        <w:tc>
          <w:tcPr>
            <w:tcW w:w="4999" w:type="dxa"/>
            <w:tcBorders>
              <w:top w:val="single" w:sz="4" w:space="0" w:color="auto"/>
              <w:left w:val="nil"/>
              <w:bottom w:val="single" w:sz="4" w:space="0" w:color="auto"/>
              <w:right w:val="single" w:sz="4" w:space="0" w:color="auto"/>
            </w:tcBorders>
            <w:shd w:val="clear" w:color="auto" w:fill="auto"/>
            <w:hideMark/>
          </w:tcPr>
          <w:p w14:paraId="413655DD"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 xml:space="preserve">Violences sexuelles sur mineurs au Bénin : </w:t>
            </w:r>
            <w:proofErr w:type="spellStart"/>
            <w:r w:rsidRPr="0030086B">
              <w:rPr>
                <w:rFonts w:ascii="Arial Narrow" w:eastAsia="Times New Roman" w:hAnsi="Arial Narrow" w:cstheme="minorHAnsi"/>
                <w:color w:val="000000"/>
                <w:sz w:val="24"/>
                <w:szCs w:val="24"/>
                <w:lang w:eastAsia="fr-FR"/>
              </w:rPr>
              <w:t>Epidémiologie</w:t>
            </w:r>
            <w:proofErr w:type="spellEnd"/>
            <w:r w:rsidRPr="0030086B">
              <w:rPr>
                <w:rFonts w:ascii="Arial Narrow" w:eastAsia="Times New Roman" w:hAnsi="Arial Narrow" w:cstheme="minorHAnsi"/>
                <w:color w:val="000000"/>
                <w:sz w:val="24"/>
                <w:szCs w:val="24"/>
                <w:lang w:eastAsia="fr-FR"/>
              </w:rPr>
              <w:t xml:space="preserve"> et analyse des stratégies de lutte dans les communes de Abomey-Calavi et So-Ava</w:t>
            </w:r>
          </w:p>
        </w:tc>
        <w:tc>
          <w:tcPr>
            <w:tcW w:w="2694" w:type="dxa"/>
            <w:tcBorders>
              <w:top w:val="single" w:sz="4" w:space="0" w:color="auto"/>
              <w:left w:val="nil"/>
              <w:bottom w:val="single" w:sz="4" w:space="0" w:color="auto"/>
              <w:right w:val="single" w:sz="4" w:space="0" w:color="auto"/>
            </w:tcBorders>
            <w:shd w:val="clear" w:color="auto" w:fill="auto"/>
            <w:hideMark/>
          </w:tcPr>
          <w:p w14:paraId="5C88DE5E" w14:textId="77777777" w:rsidR="0030086B" w:rsidRPr="0030086B" w:rsidRDefault="0030086B" w:rsidP="0030086B">
            <w:pPr>
              <w:spacing w:after="0" w:line="240" w:lineRule="auto"/>
              <w:rPr>
                <w:rFonts w:ascii="Arial Narrow" w:eastAsia="Times New Roman" w:hAnsi="Arial Narrow" w:cstheme="minorHAnsi"/>
                <w:b/>
                <w:bCs/>
                <w:color w:val="000000"/>
                <w:lang w:val="it-IT" w:eastAsia="fr-FR"/>
              </w:rPr>
            </w:pPr>
            <w:r w:rsidRPr="0030086B">
              <w:rPr>
                <w:rFonts w:ascii="Arial Narrow" w:eastAsia="Times New Roman" w:hAnsi="Arial Narrow" w:cstheme="minorHAnsi"/>
                <w:b/>
                <w:bCs/>
                <w:color w:val="000000"/>
                <w:lang w:val="it-IT" w:eastAsia="fr-FR"/>
              </w:rPr>
              <w:t xml:space="preserve">•  Ella KOSSOUOH    </w:t>
            </w:r>
          </w:p>
          <w:p w14:paraId="09C7A93F" w14:textId="7744ED98" w:rsidR="0030086B" w:rsidRPr="0030086B" w:rsidRDefault="0030086B" w:rsidP="0030086B">
            <w:pPr>
              <w:spacing w:after="0" w:line="240" w:lineRule="auto"/>
              <w:rPr>
                <w:rFonts w:ascii="Arial Narrow" w:eastAsia="Times New Roman" w:hAnsi="Arial Narrow" w:cstheme="minorHAnsi"/>
                <w:b/>
                <w:bCs/>
                <w:color w:val="000000"/>
                <w:lang w:val="it-IT" w:eastAsia="fr-FR"/>
              </w:rPr>
            </w:pPr>
            <w:r w:rsidRPr="0030086B">
              <w:rPr>
                <w:rFonts w:ascii="Arial Narrow" w:eastAsia="Times New Roman" w:hAnsi="Arial Narrow" w:cstheme="minorHAnsi"/>
                <w:b/>
                <w:bCs/>
                <w:color w:val="000000"/>
                <w:lang w:val="it-IT" w:eastAsia="fr-FR"/>
              </w:rPr>
              <w:t xml:space="preserve">•  Dr. Dismand HOUINATO                </w:t>
            </w:r>
          </w:p>
          <w:p w14:paraId="4BB49B58" w14:textId="2A5BE119" w:rsidR="0030086B" w:rsidRPr="0030086B" w:rsidRDefault="0030086B" w:rsidP="0030086B">
            <w:pPr>
              <w:spacing w:after="0" w:line="240" w:lineRule="auto"/>
              <w:rPr>
                <w:rFonts w:ascii="Arial Narrow" w:eastAsia="Times New Roman" w:hAnsi="Arial Narrow" w:cstheme="minorHAnsi"/>
                <w:b/>
                <w:bCs/>
                <w:color w:val="000000"/>
                <w:lang w:val="it-IT" w:eastAsia="fr-FR"/>
              </w:rPr>
            </w:pPr>
            <w:r w:rsidRPr="0030086B">
              <w:rPr>
                <w:rFonts w:ascii="Arial Narrow" w:eastAsia="Times New Roman" w:hAnsi="Arial Narrow" w:cstheme="minorHAnsi"/>
                <w:b/>
                <w:bCs/>
                <w:color w:val="000000"/>
                <w:lang w:val="it-IT" w:eastAsia="fr-FR"/>
              </w:rPr>
              <w:t>• Adolphe KPATCHAVI</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6AB8676B" w14:textId="239070D2"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 xml:space="preserve"> 17 </w:t>
            </w:r>
            <w:r>
              <w:rPr>
                <w:rFonts w:ascii="Arial Narrow" w:eastAsia="Times New Roman" w:hAnsi="Arial Narrow" w:cstheme="minorHAnsi"/>
                <w:b/>
                <w:bCs/>
                <w:color w:val="000000"/>
                <w:sz w:val="24"/>
                <w:szCs w:val="24"/>
                <w:lang w:val="fr-FR" w:eastAsia="fr-FR"/>
              </w:rPr>
              <w:t xml:space="preserve">/11/ 2022  </w:t>
            </w:r>
          </w:p>
        </w:tc>
      </w:tr>
      <w:tr w:rsidR="0030086B" w:rsidRPr="0030086B" w14:paraId="38554295" w14:textId="77777777" w:rsidTr="0030086B">
        <w:trPr>
          <w:trHeight w:val="1046"/>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0736C316"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31</w:t>
            </w:r>
          </w:p>
        </w:tc>
        <w:tc>
          <w:tcPr>
            <w:tcW w:w="4999" w:type="dxa"/>
            <w:tcBorders>
              <w:top w:val="single" w:sz="4" w:space="0" w:color="auto"/>
              <w:left w:val="nil"/>
              <w:bottom w:val="single" w:sz="4" w:space="0" w:color="auto"/>
              <w:right w:val="single" w:sz="4" w:space="0" w:color="auto"/>
            </w:tcBorders>
            <w:shd w:val="clear" w:color="auto" w:fill="auto"/>
            <w:hideMark/>
          </w:tcPr>
          <w:p w14:paraId="5AE6C72E"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Qualité de l’air et qualité de vie des adolescents asthmatiques au Bénin. Essai interventionnel d’éducation et de prévention à la pollution de l’air (AirQali-4-AsmAfri).</w:t>
            </w:r>
          </w:p>
        </w:tc>
        <w:tc>
          <w:tcPr>
            <w:tcW w:w="2694" w:type="dxa"/>
            <w:tcBorders>
              <w:top w:val="single" w:sz="4" w:space="0" w:color="auto"/>
              <w:left w:val="nil"/>
              <w:bottom w:val="single" w:sz="4" w:space="0" w:color="auto"/>
              <w:right w:val="single" w:sz="4" w:space="0" w:color="auto"/>
            </w:tcBorders>
            <w:shd w:val="clear" w:color="auto" w:fill="auto"/>
            <w:hideMark/>
          </w:tcPr>
          <w:p w14:paraId="627425A5"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Madame Sophie GNANVENA ATIOGBE</w:t>
            </w:r>
            <w:r w:rsidRPr="0030086B">
              <w:rPr>
                <w:rFonts w:ascii="Arial Narrow" w:eastAsia="Times New Roman" w:hAnsi="Arial Narrow" w:cstheme="minorHAnsi"/>
                <w:b/>
                <w:bCs/>
                <w:color w:val="000000"/>
                <w:lang w:eastAsia="fr-FR"/>
              </w:rPr>
              <w:br/>
              <w:t>• Monsieur Richard LALOU</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1CD52766" w14:textId="77777777" w:rsidR="0030086B" w:rsidRPr="0030086B" w:rsidRDefault="0030086B" w:rsidP="0030086B">
            <w:pPr>
              <w:spacing w:after="0" w:line="240" w:lineRule="auto"/>
              <w:rPr>
                <w:rFonts w:ascii="Arial Narrow" w:eastAsia="Times New Roman" w:hAnsi="Arial Narrow" w:cstheme="minorHAnsi"/>
                <w:b/>
                <w:bCs/>
                <w:color w:val="000000"/>
                <w:sz w:val="24"/>
                <w:szCs w:val="24"/>
                <w:lang w:eastAsia="fr-FR"/>
              </w:rPr>
            </w:pPr>
            <w:r w:rsidRPr="0030086B">
              <w:rPr>
                <w:rFonts w:ascii="Arial Narrow" w:eastAsia="Times New Roman" w:hAnsi="Arial Narrow" w:cstheme="minorHAnsi"/>
                <w:b/>
                <w:bCs/>
                <w:color w:val="000000"/>
                <w:sz w:val="24"/>
                <w:szCs w:val="24"/>
                <w:lang w:eastAsia="fr-FR"/>
              </w:rPr>
              <w:t>26/10/2022</w:t>
            </w:r>
          </w:p>
        </w:tc>
      </w:tr>
      <w:tr w:rsidR="0030086B" w:rsidRPr="0030086B" w14:paraId="0BDDC724" w14:textId="77777777" w:rsidTr="0030086B">
        <w:trPr>
          <w:trHeight w:val="1620"/>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14:paraId="39E80F64" w14:textId="77777777"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32</w:t>
            </w:r>
          </w:p>
        </w:tc>
        <w:tc>
          <w:tcPr>
            <w:tcW w:w="4999" w:type="dxa"/>
            <w:tcBorders>
              <w:top w:val="single" w:sz="4" w:space="0" w:color="auto"/>
              <w:left w:val="single" w:sz="4" w:space="0" w:color="auto"/>
              <w:bottom w:val="single" w:sz="4" w:space="0" w:color="auto"/>
              <w:right w:val="single" w:sz="4" w:space="0" w:color="auto"/>
            </w:tcBorders>
            <w:shd w:val="clear" w:color="auto" w:fill="auto"/>
            <w:hideMark/>
          </w:tcPr>
          <w:p w14:paraId="16A35130" w14:textId="17FFCF8A" w:rsidR="0030086B" w:rsidRPr="0030086B" w:rsidRDefault="0030086B" w:rsidP="0030086B">
            <w:pPr>
              <w:spacing w:after="0" w:line="240" w:lineRule="auto"/>
              <w:rPr>
                <w:rFonts w:ascii="Arial Narrow" w:eastAsia="Times New Roman" w:hAnsi="Arial Narrow" w:cstheme="minorHAnsi"/>
                <w:color w:val="000000"/>
                <w:sz w:val="24"/>
                <w:szCs w:val="24"/>
                <w:lang w:eastAsia="fr-FR"/>
              </w:rPr>
            </w:pPr>
            <w:r w:rsidRPr="0030086B">
              <w:rPr>
                <w:rFonts w:ascii="Arial Narrow" w:eastAsia="Times New Roman" w:hAnsi="Arial Narrow" w:cstheme="minorHAnsi"/>
                <w:color w:val="000000"/>
                <w:sz w:val="24"/>
                <w:szCs w:val="24"/>
                <w:lang w:eastAsia="fr-FR"/>
              </w:rPr>
              <w:t xml:space="preserve">Régime contenant des bêtalactamines pour le raccourcissement du traitement de l’ulcère de </w:t>
            </w:r>
            <w:proofErr w:type="spellStart"/>
            <w:r w:rsidRPr="0030086B">
              <w:rPr>
                <w:rFonts w:ascii="Arial Narrow" w:eastAsia="Times New Roman" w:hAnsi="Arial Narrow" w:cstheme="minorHAnsi"/>
                <w:color w:val="000000"/>
                <w:sz w:val="24"/>
                <w:szCs w:val="24"/>
                <w:lang w:eastAsia="fr-FR"/>
              </w:rPr>
              <w:t>Buruli</w:t>
            </w:r>
            <w:proofErr w:type="spellEnd"/>
            <w:r w:rsidRPr="0030086B">
              <w:rPr>
                <w:rFonts w:ascii="Arial Narrow" w:eastAsia="Times New Roman" w:hAnsi="Arial Narrow" w:cstheme="minorHAnsi"/>
                <w:color w:val="000000"/>
                <w:sz w:val="24"/>
                <w:szCs w:val="24"/>
                <w:lang w:eastAsia="fr-FR"/>
              </w:rPr>
              <w:t xml:space="preserve"> : comparaison de 8 semaines de traitement standard (rifampicine plus clarithromycine) vs. 4 semaines de traitement standard plus un traitement à base d’amoxicilline</w:t>
            </w:r>
            <w:r>
              <w:rPr>
                <w:rFonts w:ascii="Arial Narrow" w:eastAsia="Times New Roman" w:hAnsi="Arial Narrow" w:cstheme="minorHAnsi"/>
                <w:color w:val="000000"/>
                <w:sz w:val="24"/>
                <w:szCs w:val="24"/>
                <w:lang w:val="fr-FR" w:eastAsia="fr-FR"/>
              </w:rPr>
              <w:t xml:space="preserve"> </w:t>
            </w:r>
            <w:r w:rsidRPr="0030086B">
              <w:rPr>
                <w:rFonts w:ascii="Arial Narrow" w:eastAsia="Times New Roman" w:hAnsi="Arial Narrow" w:cstheme="minorHAnsi"/>
                <w:color w:val="000000"/>
                <w:sz w:val="24"/>
                <w:szCs w:val="24"/>
                <w:lang w:eastAsia="fr-FR"/>
              </w:rPr>
              <w:t>/</w:t>
            </w:r>
            <w:r>
              <w:rPr>
                <w:rFonts w:ascii="Arial Narrow" w:eastAsia="Times New Roman" w:hAnsi="Arial Narrow" w:cstheme="minorHAnsi"/>
                <w:color w:val="000000"/>
                <w:sz w:val="24"/>
                <w:szCs w:val="24"/>
                <w:lang w:val="fr-FR" w:eastAsia="fr-FR"/>
              </w:rPr>
              <w:t xml:space="preserve"> </w:t>
            </w:r>
            <w:proofErr w:type="spellStart"/>
            <w:r w:rsidRPr="0030086B">
              <w:rPr>
                <w:rFonts w:ascii="Arial Narrow" w:eastAsia="Times New Roman" w:hAnsi="Arial Narrow" w:cstheme="minorHAnsi"/>
                <w:color w:val="000000"/>
                <w:sz w:val="24"/>
                <w:szCs w:val="24"/>
                <w:lang w:eastAsia="fr-FR"/>
              </w:rPr>
              <w:t>clavulanate</w:t>
            </w:r>
            <w:proofErr w:type="spellEnd"/>
            <w:r w:rsidRPr="0030086B">
              <w:rPr>
                <w:rFonts w:ascii="Arial Narrow" w:eastAsia="Times New Roman" w:hAnsi="Arial Narrow" w:cstheme="minorHAnsi"/>
                <w:color w:val="000000"/>
                <w:sz w:val="24"/>
                <w:szCs w:val="24"/>
                <w:lang w:eastAsia="fr-FR"/>
              </w:rPr>
              <w:t xml:space="preserve"> [RC8 vs RCA4)</w:t>
            </w:r>
          </w:p>
        </w:tc>
        <w:tc>
          <w:tcPr>
            <w:tcW w:w="2694" w:type="dxa"/>
            <w:tcBorders>
              <w:top w:val="single" w:sz="4" w:space="0" w:color="auto"/>
              <w:left w:val="nil"/>
              <w:bottom w:val="single" w:sz="4" w:space="0" w:color="auto"/>
              <w:right w:val="single" w:sz="4" w:space="0" w:color="auto"/>
            </w:tcBorders>
            <w:shd w:val="clear" w:color="auto" w:fill="auto"/>
            <w:hideMark/>
          </w:tcPr>
          <w:p w14:paraId="12044A33" w14:textId="77777777"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xml:space="preserve">•  JOHNSON Roch Christian                    </w:t>
            </w:r>
          </w:p>
          <w:p w14:paraId="126E5A75" w14:textId="21D73FBF" w:rsidR="0030086B" w:rsidRPr="0030086B" w:rsidRDefault="0030086B" w:rsidP="0030086B">
            <w:pPr>
              <w:spacing w:after="0" w:line="240" w:lineRule="auto"/>
              <w:rPr>
                <w:rFonts w:ascii="Arial Narrow" w:eastAsia="Times New Roman" w:hAnsi="Arial Narrow" w:cstheme="minorHAnsi"/>
                <w:b/>
                <w:bCs/>
                <w:color w:val="000000"/>
                <w:lang w:eastAsia="fr-FR"/>
              </w:rPr>
            </w:pPr>
            <w:r w:rsidRPr="0030086B">
              <w:rPr>
                <w:rFonts w:ascii="Arial Narrow" w:eastAsia="Times New Roman" w:hAnsi="Arial Narrow" w:cstheme="minorHAnsi"/>
                <w:b/>
                <w:bCs/>
                <w:color w:val="000000"/>
                <w:lang w:eastAsia="fr-FR"/>
              </w:rPr>
              <w:t xml:space="preserve">•  ANAGONOU </w:t>
            </w:r>
            <w:proofErr w:type="spellStart"/>
            <w:r w:rsidRPr="0030086B">
              <w:rPr>
                <w:rFonts w:ascii="Arial Narrow" w:eastAsia="Times New Roman" w:hAnsi="Arial Narrow" w:cstheme="minorHAnsi"/>
                <w:b/>
                <w:bCs/>
                <w:color w:val="000000"/>
                <w:lang w:eastAsia="fr-FR"/>
              </w:rPr>
              <w:t>Esai</w:t>
            </w:r>
            <w:proofErr w:type="spellEnd"/>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2E9100F0" w14:textId="7ADE678B" w:rsidR="0030086B" w:rsidRPr="0030086B" w:rsidRDefault="0030086B" w:rsidP="0030086B">
            <w:pPr>
              <w:spacing w:after="0" w:line="240" w:lineRule="auto"/>
              <w:rPr>
                <w:rFonts w:ascii="Arial Narrow" w:eastAsia="Times New Roman" w:hAnsi="Arial Narrow" w:cstheme="minorHAnsi"/>
                <w:b/>
                <w:bCs/>
                <w:color w:val="000000"/>
                <w:sz w:val="24"/>
                <w:szCs w:val="24"/>
                <w:lang w:val="fr-FR" w:eastAsia="fr-FR"/>
              </w:rPr>
            </w:pPr>
            <w:r w:rsidRPr="0030086B">
              <w:rPr>
                <w:rFonts w:ascii="Arial Narrow" w:eastAsia="Times New Roman" w:hAnsi="Arial Narrow" w:cstheme="minorHAnsi"/>
                <w:b/>
                <w:bCs/>
                <w:color w:val="000000"/>
                <w:sz w:val="24"/>
                <w:szCs w:val="24"/>
                <w:lang w:eastAsia="fr-FR"/>
              </w:rPr>
              <w:t xml:space="preserve"> 17 </w:t>
            </w:r>
            <w:r>
              <w:rPr>
                <w:rFonts w:ascii="Arial Narrow" w:eastAsia="Times New Roman" w:hAnsi="Arial Narrow" w:cstheme="minorHAnsi"/>
                <w:b/>
                <w:bCs/>
                <w:color w:val="000000"/>
                <w:sz w:val="24"/>
                <w:szCs w:val="24"/>
                <w:lang w:val="fr-FR" w:eastAsia="fr-FR"/>
              </w:rPr>
              <w:t xml:space="preserve">/11/ 2022  </w:t>
            </w:r>
          </w:p>
        </w:tc>
      </w:tr>
    </w:tbl>
    <w:p w14:paraId="562D5C49" w14:textId="77777777" w:rsidR="0030086B" w:rsidRPr="0030086B" w:rsidRDefault="0030086B" w:rsidP="0030086B">
      <w:pPr>
        <w:spacing w:after="0" w:line="240" w:lineRule="auto"/>
        <w:rPr>
          <w:rFonts w:ascii="Arial Narrow" w:hAnsi="Arial Narrow" w:cstheme="minorHAnsi"/>
          <w:sz w:val="28"/>
          <w:szCs w:val="28"/>
        </w:rPr>
      </w:pPr>
    </w:p>
    <w:p w14:paraId="35830FCD" w14:textId="77777777" w:rsidR="0030086B" w:rsidRPr="0030086B" w:rsidRDefault="0030086B" w:rsidP="0030086B">
      <w:pPr>
        <w:spacing w:after="0" w:line="240" w:lineRule="auto"/>
        <w:rPr>
          <w:rFonts w:ascii="Arial Narrow" w:hAnsi="Arial Narrow" w:cstheme="minorHAnsi"/>
          <w:sz w:val="28"/>
          <w:szCs w:val="28"/>
          <w:lang w:val="fr-FR"/>
        </w:rPr>
      </w:pPr>
    </w:p>
    <w:sectPr w:rsidR="0030086B" w:rsidRPr="00300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6B"/>
    <w:rsid w:val="0030086B"/>
    <w:rsid w:val="00474F4E"/>
    <w:rsid w:val="00E9620D"/>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B606"/>
  <w15:chartTrackingRefBased/>
  <w15:docId w15:val="{79A0DA66-00E5-4830-B4C9-B6E9EEF6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J"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GANGBO [ SANTE ]</dc:creator>
  <cp:keywords/>
  <dc:description/>
  <cp:lastModifiedBy>Flore GANGBO [ SANTE ]</cp:lastModifiedBy>
  <cp:revision>1</cp:revision>
  <dcterms:created xsi:type="dcterms:W3CDTF">2023-07-18T13:55:00Z</dcterms:created>
  <dcterms:modified xsi:type="dcterms:W3CDTF">2023-07-18T14:05:00Z</dcterms:modified>
</cp:coreProperties>
</file>